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8E" w:rsidRDefault="0070018E" w:rsidP="0070018E">
      <w:pPr>
        <w:pStyle w:val="NoSpacing"/>
        <w:jc w:val="center"/>
        <w:rPr>
          <w:rFonts w:cstheme="minorHAnsi"/>
          <w:b/>
          <w:kern w:val="24"/>
          <w:sz w:val="32"/>
          <w:szCs w:val="24"/>
        </w:rPr>
      </w:pPr>
    </w:p>
    <w:p w:rsidR="0070018E" w:rsidRDefault="00846E9C" w:rsidP="0070018E">
      <w:pPr>
        <w:pStyle w:val="NoSpacing"/>
        <w:jc w:val="center"/>
        <w:rPr>
          <w:rFonts w:cstheme="minorHAnsi"/>
          <w:b/>
          <w:kern w:val="24"/>
          <w:sz w:val="32"/>
          <w:szCs w:val="24"/>
        </w:rPr>
      </w:pPr>
      <w:r>
        <w:rPr>
          <w:rFonts w:cstheme="minorHAnsi"/>
          <w:b/>
          <w:noProof/>
          <w:kern w:val="24"/>
          <w:sz w:val="32"/>
          <w:szCs w:val="24"/>
        </w:rPr>
        <w:drawing>
          <wp:anchor distT="0" distB="0" distL="114300" distR="114300" simplePos="0" relativeHeight="251660288" behindDoc="0" locked="0" layoutInCell="1" allowOverlap="1">
            <wp:simplePos x="0" y="0"/>
            <wp:positionH relativeFrom="column">
              <wp:posOffset>-18415</wp:posOffset>
            </wp:positionH>
            <wp:positionV relativeFrom="paragraph">
              <wp:posOffset>27940</wp:posOffset>
            </wp:positionV>
            <wp:extent cx="829310" cy="800100"/>
            <wp:effectExtent l="19050" t="0" r="8890" b="0"/>
            <wp:wrapNone/>
            <wp:docPr id="7"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1E5721">
        <w:rPr>
          <w:rFonts w:cstheme="minorHAnsi"/>
          <w:b/>
          <w:noProof/>
          <w:kern w:val="24"/>
          <w:sz w:val="32"/>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64.05pt;margin-top:2.95pt;width:424.95pt;height:61.2pt;z-index:251661312;mso-position-horizontal-relative:text;mso-position-vertical-relative:text;mso-width-relative:margin;mso-height-relative:margin" strokeweight="1.25pt">
            <v:textbox style="mso-next-textbox:#_x0000_s1026">
              <w:txbxContent>
                <w:p w:rsidR="0070018E" w:rsidRPr="004442AB" w:rsidRDefault="0070018E" w:rsidP="0070018E">
                  <w:pPr>
                    <w:pStyle w:val="NoSpacing"/>
                    <w:jc w:val="center"/>
                    <w:rPr>
                      <w:rFonts w:cstheme="minorHAnsi"/>
                      <w:b/>
                      <w:kern w:val="24"/>
                      <w:sz w:val="8"/>
                      <w:szCs w:val="24"/>
                    </w:rPr>
                  </w:pPr>
                  <w:r w:rsidRPr="004442AB">
                    <w:rPr>
                      <w:rFonts w:cstheme="minorHAnsi"/>
                      <w:b/>
                      <w:kern w:val="24"/>
                      <w:sz w:val="8"/>
                      <w:szCs w:val="24"/>
                    </w:rPr>
                    <w:t xml:space="preserve">  </w:t>
                  </w:r>
                </w:p>
                <w:p w:rsidR="0070018E" w:rsidRPr="00151378" w:rsidRDefault="00151378" w:rsidP="00151378">
                  <w:pPr>
                    <w:pStyle w:val="NoSpacing"/>
                    <w:rPr>
                      <w:b/>
                      <w:sz w:val="28"/>
                      <w:szCs w:val="28"/>
                    </w:rPr>
                  </w:pPr>
                  <w:r w:rsidRPr="00151378">
                    <w:rPr>
                      <w:b/>
                      <w:sz w:val="28"/>
                      <w:szCs w:val="28"/>
                    </w:rPr>
                    <w:t>INTERVIEWING FOR THE CONSTRUCTION INDUSTRY:</w:t>
                  </w:r>
                </w:p>
                <w:p w:rsidR="00151378" w:rsidRPr="00151378" w:rsidRDefault="00151378" w:rsidP="00151378">
                  <w:pPr>
                    <w:pStyle w:val="NoSpacing"/>
                    <w:rPr>
                      <w:b/>
                      <w:sz w:val="28"/>
                      <w:szCs w:val="28"/>
                    </w:rPr>
                  </w:pPr>
                  <w:r w:rsidRPr="00151378">
                    <w:rPr>
                      <w:b/>
                      <w:sz w:val="28"/>
                      <w:szCs w:val="28"/>
                    </w:rPr>
                    <w:t xml:space="preserve">Effective Preparation for Women to be Competitive Candidates </w:t>
                  </w:r>
                </w:p>
              </w:txbxContent>
            </v:textbox>
          </v:shape>
        </w:pict>
      </w:r>
    </w:p>
    <w:p w:rsidR="0070018E" w:rsidRDefault="0070018E" w:rsidP="0070018E">
      <w:pPr>
        <w:pStyle w:val="NoSpacing"/>
        <w:jc w:val="center"/>
        <w:rPr>
          <w:rFonts w:cstheme="minorHAnsi"/>
          <w:b/>
          <w:kern w:val="24"/>
          <w:sz w:val="32"/>
          <w:szCs w:val="24"/>
        </w:rPr>
      </w:pPr>
    </w:p>
    <w:p w:rsidR="0070018E" w:rsidRDefault="0070018E" w:rsidP="0070018E">
      <w:pPr>
        <w:pStyle w:val="NoSpacing"/>
        <w:jc w:val="center"/>
        <w:rPr>
          <w:rFonts w:cstheme="minorHAnsi"/>
          <w:b/>
          <w:kern w:val="24"/>
          <w:sz w:val="32"/>
          <w:szCs w:val="24"/>
        </w:rPr>
      </w:pPr>
    </w:p>
    <w:p w:rsidR="00151378" w:rsidRDefault="00151378" w:rsidP="0070018E">
      <w:pPr>
        <w:pStyle w:val="NoSpacing"/>
        <w:rPr>
          <w:rFonts w:cstheme="minorHAnsi"/>
          <w:sz w:val="24"/>
          <w:szCs w:val="24"/>
        </w:rPr>
      </w:pPr>
    </w:p>
    <w:p w:rsidR="00AB1AE9" w:rsidRDefault="00AB1AE9" w:rsidP="0070018E">
      <w:pPr>
        <w:pStyle w:val="NoSpacing"/>
        <w:rPr>
          <w:rFonts w:cstheme="minorHAnsi"/>
          <w:sz w:val="24"/>
          <w:szCs w:val="24"/>
        </w:rPr>
      </w:pPr>
    </w:p>
    <w:p w:rsidR="00846E9C" w:rsidRDefault="00846E9C" w:rsidP="0070018E">
      <w:pPr>
        <w:pStyle w:val="NoSpacing"/>
        <w:rPr>
          <w:rFonts w:cstheme="minorHAnsi"/>
          <w:b/>
          <w:sz w:val="24"/>
          <w:szCs w:val="24"/>
        </w:rPr>
      </w:pPr>
    </w:p>
    <w:p w:rsidR="0070018E" w:rsidRPr="00151378" w:rsidRDefault="0070018E" w:rsidP="0070018E">
      <w:pPr>
        <w:pStyle w:val="NoSpacing"/>
        <w:rPr>
          <w:rFonts w:cstheme="minorHAnsi"/>
          <w:b/>
          <w:sz w:val="24"/>
          <w:szCs w:val="24"/>
        </w:rPr>
      </w:pPr>
      <w:r w:rsidRPr="00151378">
        <w:rPr>
          <w:rFonts w:cstheme="minorHAnsi"/>
          <w:b/>
          <w:sz w:val="24"/>
          <w:szCs w:val="24"/>
        </w:rPr>
        <w:t xml:space="preserve">INTERVIEWING TIPS FOR WOMEN </w:t>
      </w:r>
      <w:r w:rsidR="00151378" w:rsidRPr="00151378">
        <w:rPr>
          <w:rFonts w:cstheme="minorHAnsi"/>
          <w:b/>
          <w:sz w:val="24"/>
          <w:szCs w:val="24"/>
        </w:rPr>
        <w:t>ENTERING THE CONSTRUCTION INDUSTRY</w:t>
      </w:r>
    </w:p>
    <w:p w:rsidR="00151378" w:rsidRDefault="00151378" w:rsidP="0070018E">
      <w:pPr>
        <w:pStyle w:val="NoSpacing"/>
        <w:rPr>
          <w:rFonts w:cstheme="minorHAnsi"/>
          <w:sz w:val="24"/>
          <w:szCs w:val="24"/>
        </w:rPr>
      </w:pPr>
    </w:p>
    <w:p w:rsidR="0070018E" w:rsidRDefault="0070018E" w:rsidP="0070018E">
      <w:pPr>
        <w:pStyle w:val="NoSpacing"/>
        <w:rPr>
          <w:rFonts w:cstheme="minorHAnsi"/>
          <w:sz w:val="24"/>
          <w:szCs w:val="24"/>
        </w:rPr>
      </w:pPr>
      <w:r w:rsidRPr="0070018E">
        <w:rPr>
          <w:rFonts w:cstheme="minorHAnsi"/>
          <w:sz w:val="24"/>
          <w:szCs w:val="24"/>
        </w:rPr>
        <w:t xml:space="preserve">It may seem hard to believe that your 5 to 10 minute interview will, in some cases, receive the same weight in the selection process as the test you have taken several months to prepare for. Preparing for the interview, then, requires the same practice and attention. Below are some tips to help you make the most of this opportunity to tell them why YOU are the best candidate. </w:t>
      </w:r>
    </w:p>
    <w:p w:rsidR="00151378" w:rsidRDefault="00151378" w:rsidP="0070018E">
      <w:pPr>
        <w:pStyle w:val="NoSpacing"/>
        <w:rPr>
          <w:rFonts w:cstheme="minorHAnsi"/>
          <w:sz w:val="24"/>
          <w:szCs w:val="24"/>
        </w:rPr>
      </w:pPr>
    </w:p>
    <w:p w:rsidR="00846E9C" w:rsidRDefault="00846E9C" w:rsidP="0070018E">
      <w:pPr>
        <w:pStyle w:val="NoSpacing"/>
        <w:rPr>
          <w:rFonts w:cstheme="minorHAnsi"/>
          <w:sz w:val="24"/>
          <w:szCs w:val="24"/>
        </w:rPr>
      </w:pPr>
    </w:p>
    <w:p w:rsidR="0070018E" w:rsidRPr="00151378" w:rsidRDefault="0064146E" w:rsidP="0064146E">
      <w:pPr>
        <w:pStyle w:val="NoSpacing"/>
        <w:rPr>
          <w:rFonts w:cstheme="minorHAnsi"/>
          <w:b/>
          <w:sz w:val="24"/>
          <w:szCs w:val="24"/>
        </w:rPr>
      </w:pPr>
      <w:r w:rsidRPr="00151378">
        <w:rPr>
          <w:rFonts w:cstheme="minorHAnsi"/>
          <w:b/>
          <w:sz w:val="24"/>
          <w:szCs w:val="24"/>
        </w:rPr>
        <w:t>First Impressions Matter</w:t>
      </w:r>
      <w:r>
        <w:rPr>
          <w:rFonts w:cstheme="minorHAnsi"/>
          <w:b/>
          <w:sz w:val="24"/>
          <w:szCs w:val="24"/>
        </w:rPr>
        <w:t>:</w:t>
      </w:r>
      <w:r w:rsidRPr="00151378">
        <w:rPr>
          <w:rFonts w:cstheme="minorHAnsi"/>
          <w:b/>
          <w:sz w:val="24"/>
          <w:szCs w:val="24"/>
        </w:rPr>
        <w:t xml:space="preserve"> </w:t>
      </w:r>
    </w:p>
    <w:p w:rsidR="0070018E" w:rsidRPr="0070018E" w:rsidRDefault="0070018E" w:rsidP="0064146E">
      <w:pPr>
        <w:pStyle w:val="NoSpacing"/>
        <w:ind w:left="720"/>
        <w:rPr>
          <w:rFonts w:cstheme="minorHAnsi"/>
          <w:sz w:val="24"/>
          <w:szCs w:val="24"/>
        </w:rPr>
      </w:pPr>
      <w:r w:rsidRPr="0070018E">
        <w:rPr>
          <w:rFonts w:cstheme="minorHAnsi"/>
          <w:i/>
          <w:iCs/>
          <w:sz w:val="24"/>
          <w:szCs w:val="24"/>
        </w:rPr>
        <w:t>Exhibit Confidence</w:t>
      </w:r>
      <w:r w:rsidR="00151378">
        <w:rPr>
          <w:rFonts w:cstheme="minorHAnsi"/>
          <w:i/>
          <w:iCs/>
          <w:sz w:val="24"/>
          <w:szCs w:val="24"/>
        </w:rPr>
        <w:t xml:space="preserve"> </w:t>
      </w:r>
      <w:r w:rsidRPr="0070018E">
        <w:rPr>
          <w:rFonts w:cstheme="minorHAnsi"/>
          <w:i/>
          <w:iCs/>
          <w:sz w:val="24"/>
          <w:szCs w:val="24"/>
        </w:rPr>
        <w:t xml:space="preserve"> </w:t>
      </w:r>
      <w:r w:rsidRPr="0070018E">
        <w:rPr>
          <w:rFonts w:cstheme="minorHAnsi"/>
          <w:sz w:val="24"/>
          <w:szCs w:val="24"/>
        </w:rPr>
        <w:t xml:space="preserve">– </w:t>
      </w:r>
    </w:p>
    <w:p w:rsidR="0070018E" w:rsidRPr="0070018E" w:rsidRDefault="0070018E" w:rsidP="0064146E">
      <w:pPr>
        <w:pStyle w:val="NoSpacing"/>
        <w:ind w:left="1440"/>
        <w:rPr>
          <w:rFonts w:cstheme="minorHAnsi"/>
          <w:sz w:val="24"/>
          <w:szCs w:val="24"/>
        </w:rPr>
      </w:pPr>
      <w:r w:rsidRPr="0070018E">
        <w:rPr>
          <w:rFonts w:cstheme="minorHAnsi"/>
          <w:sz w:val="24"/>
          <w:szCs w:val="24"/>
        </w:rPr>
        <w:t xml:space="preserve">Give a firm handshake </w:t>
      </w:r>
    </w:p>
    <w:p w:rsidR="0070018E" w:rsidRPr="0070018E" w:rsidRDefault="0070018E" w:rsidP="0064146E">
      <w:pPr>
        <w:pStyle w:val="NoSpacing"/>
        <w:ind w:left="1440"/>
        <w:rPr>
          <w:rFonts w:cstheme="minorHAnsi"/>
          <w:sz w:val="24"/>
          <w:szCs w:val="24"/>
        </w:rPr>
      </w:pPr>
      <w:r w:rsidRPr="0070018E">
        <w:rPr>
          <w:rFonts w:cstheme="minorHAnsi"/>
          <w:sz w:val="24"/>
          <w:szCs w:val="24"/>
        </w:rPr>
        <w:t xml:space="preserve">Make eye contact </w:t>
      </w:r>
    </w:p>
    <w:p w:rsidR="0070018E" w:rsidRPr="0070018E" w:rsidRDefault="0070018E" w:rsidP="0064146E">
      <w:pPr>
        <w:pStyle w:val="NoSpacing"/>
        <w:ind w:left="1440"/>
        <w:rPr>
          <w:rFonts w:cstheme="minorHAnsi"/>
          <w:sz w:val="24"/>
          <w:szCs w:val="24"/>
        </w:rPr>
      </w:pPr>
      <w:r w:rsidRPr="0070018E">
        <w:rPr>
          <w:rFonts w:cstheme="minorHAnsi"/>
          <w:sz w:val="24"/>
          <w:szCs w:val="24"/>
        </w:rPr>
        <w:t xml:space="preserve">Maintain an upright posture, walking and sitting </w:t>
      </w:r>
    </w:p>
    <w:p w:rsidR="0070018E" w:rsidRPr="0070018E" w:rsidRDefault="0070018E" w:rsidP="0064146E">
      <w:pPr>
        <w:pStyle w:val="NoSpacing"/>
        <w:ind w:left="1440"/>
        <w:rPr>
          <w:rFonts w:cstheme="minorHAnsi"/>
          <w:sz w:val="24"/>
          <w:szCs w:val="24"/>
        </w:rPr>
      </w:pPr>
      <w:r w:rsidRPr="0070018E">
        <w:rPr>
          <w:rFonts w:cstheme="minorHAnsi"/>
          <w:sz w:val="24"/>
          <w:szCs w:val="24"/>
        </w:rPr>
        <w:t xml:space="preserve">Do not fidget </w:t>
      </w:r>
    </w:p>
    <w:p w:rsidR="0070018E" w:rsidRDefault="0070018E" w:rsidP="0070018E">
      <w:pPr>
        <w:pStyle w:val="NoSpacing"/>
        <w:rPr>
          <w:rFonts w:cstheme="minorHAnsi"/>
          <w:sz w:val="24"/>
          <w:szCs w:val="24"/>
        </w:rPr>
      </w:pPr>
    </w:p>
    <w:p w:rsidR="0070018E" w:rsidRDefault="0070018E" w:rsidP="0070018E">
      <w:pPr>
        <w:pStyle w:val="NoSpacing"/>
        <w:rPr>
          <w:rFonts w:cstheme="minorHAnsi"/>
          <w:sz w:val="24"/>
          <w:szCs w:val="24"/>
        </w:rPr>
      </w:pPr>
      <w:r w:rsidRPr="00151378">
        <w:rPr>
          <w:rFonts w:cstheme="minorHAnsi"/>
          <w:b/>
          <w:sz w:val="24"/>
          <w:szCs w:val="24"/>
        </w:rPr>
        <w:t>Demonstrate your Commitment and Seriousness</w:t>
      </w:r>
      <w:r w:rsidR="0064146E">
        <w:rPr>
          <w:rFonts w:cstheme="minorHAnsi"/>
          <w:b/>
          <w:sz w:val="24"/>
          <w:szCs w:val="24"/>
        </w:rPr>
        <w:t xml:space="preserve">:  </w:t>
      </w:r>
      <w:r w:rsidR="0064146E" w:rsidRPr="0064146E">
        <w:rPr>
          <w:rFonts w:cstheme="minorHAnsi"/>
          <w:sz w:val="24"/>
          <w:szCs w:val="24"/>
        </w:rPr>
        <w:t>A</w:t>
      </w:r>
      <w:r w:rsidRPr="0070018E">
        <w:rPr>
          <w:rFonts w:cstheme="minorHAnsi"/>
          <w:sz w:val="24"/>
          <w:szCs w:val="24"/>
        </w:rPr>
        <w:t xml:space="preserve">pprenticeship programs invest thousands of dollars in training apprentices and their number one criterion </w:t>
      </w:r>
      <w:r w:rsidR="0064146E">
        <w:rPr>
          <w:rFonts w:cstheme="minorHAnsi"/>
          <w:sz w:val="24"/>
          <w:szCs w:val="24"/>
        </w:rPr>
        <w:t xml:space="preserve">in a candidate </w:t>
      </w:r>
      <w:r w:rsidRPr="0070018E">
        <w:rPr>
          <w:rFonts w:cstheme="minorHAnsi"/>
          <w:sz w:val="24"/>
          <w:szCs w:val="24"/>
        </w:rPr>
        <w:t xml:space="preserve">is commitment to completing the program. Demonstrate this by: </w:t>
      </w:r>
    </w:p>
    <w:p w:rsidR="0070018E" w:rsidRPr="0070018E" w:rsidRDefault="0070018E" w:rsidP="00151378">
      <w:pPr>
        <w:pStyle w:val="NoSpacing"/>
        <w:numPr>
          <w:ilvl w:val="0"/>
          <w:numId w:val="1"/>
        </w:numPr>
        <w:rPr>
          <w:rFonts w:cstheme="minorHAnsi"/>
          <w:sz w:val="24"/>
          <w:szCs w:val="24"/>
        </w:rPr>
      </w:pPr>
      <w:r w:rsidRPr="0070018E">
        <w:rPr>
          <w:rFonts w:cstheme="minorHAnsi"/>
          <w:sz w:val="24"/>
          <w:szCs w:val="24"/>
        </w:rPr>
        <w:t>Arriv</w:t>
      </w:r>
      <w:r w:rsidR="00D24C13">
        <w:rPr>
          <w:rFonts w:cstheme="minorHAnsi"/>
          <w:sz w:val="24"/>
          <w:szCs w:val="24"/>
        </w:rPr>
        <w:t xml:space="preserve">e </w:t>
      </w:r>
      <w:r w:rsidRPr="0070018E">
        <w:rPr>
          <w:rFonts w:cstheme="minorHAnsi"/>
          <w:sz w:val="24"/>
          <w:szCs w:val="24"/>
        </w:rPr>
        <w:t>promptly</w:t>
      </w:r>
      <w:r w:rsidR="0064146E">
        <w:rPr>
          <w:rFonts w:cstheme="minorHAnsi"/>
          <w:sz w:val="24"/>
          <w:szCs w:val="24"/>
        </w:rPr>
        <w:t xml:space="preserve"> for the interview</w:t>
      </w:r>
      <w:r w:rsidRPr="0070018E">
        <w:rPr>
          <w:rFonts w:cstheme="minorHAnsi"/>
          <w:sz w:val="24"/>
          <w:szCs w:val="24"/>
        </w:rPr>
        <w:t xml:space="preserve"> (early is better) </w:t>
      </w:r>
    </w:p>
    <w:p w:rsidR="0070018E" w:rsidRPr="0070018E" w:rsidRDefault="0070018E" w:rsidP="00151378">
      <w:pPr>
        <w:pStyle w:val="NoSpacing"/>
        <w:numPr>
          <w:ilvl w:val="0"/>
          <w:numId w:val="1"/>
        </w:numPr>
        <w:rPr>
          <w:rFonts w:cstheme="minorHAnsi"/>
          <w:sz w:val="24"/>
          <w:szCs w:val="24"/>
        </w:rPr>
      </w:pPr>
      <w:r w:rsidRPr="0070018E">
        <w:rPr>
          <w:rFonts w:cstheme="minorHAnsi"/>
          <w:sz w:val="24"/>
          <w:szCs w:val="24"/>
        </w:rPr>
        <w:t>Appearance – good grooming and neat, conservative clothing – whether or not this is work gear will depend on where you are interviewing. If it is a jobsite, wear work clothes</w:t>
      </w:r>
      <w:r w:rsidR="0064146E">
        <w:rPr>
          <w:rFonts w:cstheme="minorHAnsi"/>
          <w:sz w:val="24"/>
          <w:szCs w:val="24"/>
        </w:rPr>
        <w:t xml:space="preserve">; </w:t>
      </w:r>
      <w:r w:rsidRPr="0070018E">
        <w:rPr>
          <w:rFonts w:cstheme="minorHAnsi"/>
          <w:sz w:val="24"/>
          <w:szCs w:val="24"/>
        </w:rPr>
        <w:t>if it is an apprenticeship school, wear clothes that are nice but not overly feminine. Do not wear a skirt, dress or shorts. Limit jewelry and fancy nails or hairstyles</w:t>
      </w:r>
      <w:r w:rsidR="0064146E">
        <w:rPr>
          <w:rFonts w:cstheme="minorHAnsi"/>
          <w:sz w:val="24"/>
          <w:szCs w:val="24"/>
        </w:rPr>
        <w:t xml:space="preserve"> - </w:t>
      </w:r>
      <w:r w:rsidRPr="0070018E">
        <w:rPr>
          <w:rFonts w:cstheme="minorHAnsi"/>
          <w:sz w:val="24"/>
          <w:szCs w:val="24"/>
        </w:rPr>
        <w:t>you want them to be able to picture you on a jobsite. Minimize body art and exposed skin. Do wear neat</w:t>
      </w:r>
      <w:r w:rsidR="0064146E">
        <w:rPr>
          <w:rFonts w:cstheme="minorHAnsi"/>
          <w:sz w:val="24"/>
          <w:szCs w:val="24"/>
        </w:rPr>
        <w:t>,</w:t>
      </w:r>
      <w:r w:rsidRPr="0070018E">
        <w:rPr>
          <w:rFonts w:cstheme="minorHAnsi"/>
          <w:sz w:val="24"/>
          <w:szCs w:val="24"/>
        </w:rPr>
        <w:t xml:space="preserve"> well fitting pants, presentable but practical shoes (no heels)</w:t>
      </w:r>
      <w:r w:rsidR="0064146E">
        <w:rPr>
          <w:rFonts w:cstheme="minorHAnsi"/>
          <w:sz w:val="24"/>
          <w:szCs w:val="24"/>
        </w:rPr>
        <w:t>,</w:t>
      </w:r>
      <w:r w:rsidRPr="0070018E">
        <w:rPr>
          <w:rFonts w:cstheme="minorHAnsi"/>
          <w:sz w:val="24"/>
          <w:szCs w:val="24"/>
        </w:rPr>
        <w:t xml:space="preserve"> and a conservative, unisex type shirt, sweater or jacket. Remove outerwear</w:t>
      </w:r>
      <w:r w:rsidR="0064146E">
        <w:rPr>
          <w:rFonts w:cstheme="minorHAnsi"/>
          <w:sz w:val="24"/>
          <w:szCs w:val="24"/>
        </w:rPr>
        <w:t>.</w:t>
      </w:r>
      <w:r w:rsidRPr="0070018E">
        <w:rPr>
          <w:rFonts w:cstheme="minorHAnsi"/>
          <w:sz w:val="24"/>
          <w:szCs w:val="24"/>
        </w:rPr>
        <w:t xml:space="preserve"> </w:t>
      </w:r>
    </w:p>
    <w:p w:rsidR="0070018E" w:rsidRPr="0070018E" w:rsidRDefault="0070018E" w:rsidP="00151378">
      <w:pPr>
        <w:pStyle w:val="NoSpacing"/>
        <w:numPr>
          <w:ilvl w:val="0"/>
          <w:numId w:val="1"/>
        </w:numPr>
        <w:rPr>
          <w:rFonts w:cstheme="minorHAnsi"/>
          <w:sz w:val="24"/>
          <w:szCs w:val="24"/>
        </w:rPr>
      </w:pPr>
      <w:r w:rsidRPr="0070018E">
        <w:rPr>
          <w:rFonts w:cstheme="minorHAnsi"/>
          <w:sz w:val="24"/>
          <w:szCs w:val="24"/>
        </w:rPr>
        <w:t>Focus on the interview – even while waiting stay off electronic devices and cell phones (make sure these are turned off!)</w:t>
      </w:r>
      <w:r w:rsidR="00D24C13">
        <w:rPr>
          <w:rFonts w:cstheme="minorHAnsi"/>
          <w:sz w:val="24"/>
          <w:szCs w:val="24"/>
        </w:rPr>
        <w:t>.</w:t>
      </w:r>
      <w:r w:rsidRPr="0070018E">
        <w:rPr>
          <w:rFonts w:cstheme="minorHAnsi"/>
          <w:sz w:val="24"/>
          <w:szCs w:val="24"/>
        </w:rPr>
        <w:t xml:space="preserve"> </w:t>
      </w:r>
    </w:p>
    <w:p w:rsidR="0070018E" w:rsidRPr="0070018E" w:rsidRDefault="0070018E" w:rsidP="00151378">
      <w:pPr>
        <w:pStyle w:val="NoSpacing"/>
        <w:numPr>
          <w:ilvl w:val="0"/>
          <w:numId w:val="1"/>
        </w:numPr>
        <w:rPr>
          <w:rFonts w:cstheme="minorHAnsi"/>
          <w:sz w:val="24"/>
          <w:szCs w:val="24"/>
        </w:rPr>
      </w:pPr>
      <w:r w:rsidRPr="0070018E">
        <w:rPr>
          <w:rFonts w:cstheme="minorHAnsi"/>
          <w:sz w:val="24"/>
          <w:szCs w:val="24"/>
        </w:rPr>
        <w:t>Bring all relevant documents – and present them in an organized and neat manner</w:t>
      </w:r>
      <w:r w:rsidR="00D24C13">
        <w:rPr>
          <w:rFonts w:cstheme="minorHAnsi"/>
          <w:sz w:val="24"/>
          <w:szCs w:val="24"/>
        </w:rPr>
        <w:t>.</w:t>
      </w:r>
      <w:r w:rsidRPr="0070018E">
        <w:rPr>
          <w:rFonts w:cstheme="minorHAnsi"/>
          <w:sz w:val="24"/>
          <w:szCs w:val="24"/>
        </w:rPr>
        <w:t xml:space="preserve"> </w:t>
      </w:r>
    </w:p>
    <w:p w:rsidR="0070018E" w:rsidRPr="0070018E" w:rsidRDefault="0070018E"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151378">
        <w:rPr>
          <w:rFonts w:cstheme="minorHAnsi"/>
          <w:b/>
          <w:sz w:val="24"/>
          <w:szCs w:val="24"/>
        </w:rPr>
        <w:t>Be Polite, Respectful and Likable</w:t>
      </w:r>
      <w:r w:rsidR="00AB1AE9">
        <w:rPr>
          <w:rFonts w:cstheme="minorHAnsi"/>
          <w:b/>
          <w:sz w:val="24"/>
          <w:szCs w:val="24"/>
        </w:rPr>
        <w:t xml:space="preserve">:  </w:t>
      </w:r>
      <w:r w:rsidR="00AB1AE9">
        <w:rPr>
          <w:rFonts w:cstheme="minorHAnsi"/>
          <w:sz w:val="24"/>
          <w:szCs w:val="24"/>
        </w:rPr>
        <w:t>E</w:t>
      </w:r>
      <w:r w:rsidRPr="0070018E">
        <w:rPr>
          <w:rFonts w:cstheme="minorHAnsi"/>
          <w:sz w:val="24"/>
          <w:szCs w:val="24"/>
        </w:rPr>
        <w:t xml:space="preserve">ven if they forget what you say, they will remember if they liked you. Put them at ease by: </w:t>
      </w:r>
    </w:p>
    <w:p w:rsidR="0070018E" w:rsidRPr="0070018E" w:rsidRDefault="0070018E" w:rsidP="00151378">
      <w:pPr>
        <w:pStyle w:val="NoSpacing"/>
        <w:numPr>
          <w:ilvl w:val="0"/>
          <w:numId w:val="2"/>
        </w:numPr>
        <w:rPr>
          <w:rFonts w:cstheme="minorHAnsi"/>
          <w:sz w:val="24"/>
          <w:szCs w:val="24"/>
        </w:rPr>
      </w:pPr>
      <w:r w:rsidRPr="0070018E">
        <w:rPr>
          <w:rFonts w:cstheme="minorHAnsi"/>
          <w:sz w:val="24"/>
          <w:szCs w:val="24"/>
        </w:rPr>
        <w:t xml:space="preserve">Greeting and thanking them, individually if possible </w:t>
      </w:r>
    </w:p>
    <w:p w:rsidR="0070018E" w:rsidRPr="0070018E" w:rsidRDefault="0070018E" w:rsidP="00151378">
      <w:pPr>
        <w:pStyle w:val="NoSpacing"/>
        <w:numPr>
          <w:ilvl w:val="0"/>
          <w:numId w:val="2"/>
        </w:numPr>
        <w:rPr>
          <w:rFonts w:cstheme="minorHAnsi"/>
          <w:sz w:val="24"/>
          <w:szCs w:val="24"/>
        </w:rPr>
      </w:pPr>
      <w:r w:rsidRPr="0070018E">
        <w:rPr>
          <w:rFonts w:cstheme="minorHAnsi"/>
          <w:sz w:val="24"/>
          <w:szCs w:val="24"/>
        </w:rPr>
        <w:t xml:space="preserve">Smiling </w:t>
      </w:r>
    </w:p>
    <w:p w:rsidR="0070018E" w:rsidRPr="0070018E" w:rsidRDefault="0070018E" w:rsidP="00151378">
      <w:pPr>
        <w:pStyle w:val="NoSpacing"/>
        <w:numPr>
          <w:ilvl w:val="0"/>
          <w:numId w:val="2"/>
        </w:numPr>
        <w:rPr>
          <w:rFonts w:cstheme="minorHAnsi"/>
          <w:sz w:val="24"/>
          <w:szCs w:val="24"/>
        </w:rPr>
      </w:pPr>
      <w:r w:rsidRPr="0070018E">
        <w:rPr>
          <w:rFonts w:cstheme="minorHAnsi"/>
          <w:sz w:val="24"/>
          <w:szCs w:val="24"/>
        </w:rPr>
        <w:t xml:space="preserve">Being sincere </w:t>
      </w:r>
    </w:p>
    <w:p w:rsidR="00AB1AE9" w:rsidRDefault="00AB1AE9" w:rsidP="0070018E">
      <w:pPr>
        <w:pStyle w:val="NoSpacing"/>
        <w:rPr>
          <w:rFonts w:cstheme="minorHAnsi"/>
          <w:sz w:val="20"/>
          <w:szCs w:val="24"/>
        </w:rPr>
      </w:pPr>
    </w:p>
    <w:p w:rsidR="00AB1AE9" w:rsidRDefault="00AB1AE9" w:rsidP="0070018E">
      <w:pPr>
        <w:pStyle w:val="NoSpacing"/>
        <w:rPr>
          <w:rFonts w:cstheme="minorHAnsi"/>
          <w:sz w:val="20"/>
          <w:szCs w:val="24"/>
        </w:rPr>
      </w:pPr>
    </w:p>
    <w:p w:rsidR="00AB1AE9" w:rsidRDefault="00AB1AE9" w:rsidP="0070018E">
      <w:pPr>
        <w:pStyle w:val="NoSpacing"/>
        <w:rPr>
          <w:rFonts w:cstheme="minorHAnsi"/>
          <w:sz w:val="20"/>
          <w:szCs w:val="24"/>
        </w:rPr>
      </w:pPr>
    </w:p>
    <w:p w:rsidR="00846E9C" w:rsidRDefault="00846E9C" w:rsidP="0070018E">
      <w:pPr>
        <w:pStyle w:val="NoSpacing"/>
        <w:rPr>
          <w:rFonts w:cstheme="minorHAnsi"/>
          <w:sz w:val="20"/>
          <w:szCs w:val="24"/>
        </w:rPr>
      </w:pPr>
    </w:p>
    <w:p w:rsidR="00846E9C" w:rsidRDefault="00846E9C" w:rsidP="0070018E">
      <w:pPr>
        <w:pStyle w:val="NoSpacing"/>
        <w:rPr>
          <w:rFonts w:cstheme="minorHAnsi"/>
          <w:sz w:val="20"/>
          <w:szCs w:val="24"/>
        </w:rPr>
      </w:pPr>
    </w:p>
    <w:p w:rsidR="00151378" w:rsidRPr="00AB1AE9" w:rsidRDefault="00AB1AE9" w:rsidP="0070018E">
      <w:pPr>
        <w:pStyle w:val="NoSpacing"/>
        <w:rPr>
          <w:rFonts w:cstheme="minorHAnsi"/>
          <w:sz w:val="20"/>
          <w:szCs w:val="24"/>
        </w:rPr>
      </w:pPr>
      <w:r w:rsidRPr="00AB1AE9">
        <w:rPr>
          <w:rFonts w:cstheme="minorHAnsi"/>
          <w:sz w:val="20"/>
          <w:szCs w:val="24"/>
        </w:rPr>
        <w:t>(A</w:t>
      </w:r>
      <w:r w:rsidR="0070018E" w:rsidRPr="00AB1AE9">
        <w:rPr>
          <w:rFonts w:cstheme="minorHAnsi"/>
          <w:sz w:val="20"/>
          <w:szCs w:val="24"/>
        </w:rPr>
        <w:t>dapted from Chicago Women in Trades - 2007)</w:t>
      </w:r>
    </w:p>
    <w:p w:rsidR="00151378" w:rsidRDefault="00151378" w:rsidP="0070018E">
      <w:pPr>
        <w:pStyle w:val="NoSpacing"/>
        <w:rPr>
          <w:rFonts w:cstheme="minorHAnsi"/>
          <w:sz w:val="24"/>
          <w:szCs w:val="24"/>
        </w:rPr>
      </w:pPr>
    </w:p>
    <w:p w:rsidR="00151378" w:rsidRDefault="00151378" w:rsidP="0070018E">
      <w:pPr>
        <w:pStyle w:val="NoSpacing"/>
        <w:rPr>
          <w:rFonts w:cstheme="minorHAnsi"/>
          <w:sz w:val="24"/>
          <w:szCs w:val="24"/>
        </w:rPr>
      </w:pPr>
    </w:p>
    <w:p w:rsidR="00846E9C" w:rsidRDefault="00846E9C" w:rsidP="00AB1AE9">
      <w:pPr>
        <w:pStyle w:val="NoSpacing"/>
        <w:rPr>
          <w:rFonts w:cstheme="minorHAnsi"/>
          <w:b/>
          <w:sz w:val="24"/>
          <w:szCs w:val="24"/>
        </w:rPr>
      </w:pPr>
    </w:p>
    <w:p w:rsidR="00AB1AE9" w:rsidRPr="00151378" w:rsidRDefault="00AB1AE9" w:rsidP="00AB1AE9">
      <w:pPr>
        <w:pStyle w:val="NoSpacing"/>
        <w:rPr>
          <w:rFonts w:cstheme="minorHAnsi"/>
          <w:b/>
          <w:sz w:val="24"/>
          <w:szCs w:val="24"/>
        </w:rPr>
      </w:pPr>
      <w:r w:rsidRPr="00151378">
        <w:rPr>
          <w:rFonts w:cstheme="minorHAnsi"/>
          <w:b/>
          <w:sz w:val="24"/>
          <w:szCs w:val="24"/>
        </w:rPr>
        <w:t>INTERVIEWING TIPS FOR WOMEN ENTERING THE CONSTRUCTION INDUSTRY</w:t>
      </w:r>
    </w:p>
    <w:p w:rsidR="00151378" w:rsidRPr="0070018E" w:rsidRDefault="00151378" w:rsidP="0070018E">
      <w:pPr>
        <w:pStyle w:val="NoSpacing"/>
        <w:rPr>
          <w:rFonts w:cstheme="minorHAnsi"/>
          <w:sz w:val="24"/>
          <w:szCs w:val="24"/>
        </w:rPr>
      </w:pPr>
    </w:p>
    <w:p w:rsidR="00AB1AE9" w:rsidRDefault="00AB1AE9" w:rsidP="0070018E">
      <w:pPr>
        <w:pStyle w:val="NoSpacing"/>
        <w:rPr>
          <w:rFonts w:cstheme="minorHAnsi"/>
          <w:b/>
          <w:sz w:val="24"/>
          <w:szCs w:val="24"/>
        </w:rPr>
      </w:pPr>
    </w:p>
    <w:p w:rsidR="0070018E" w:rsidRPr="0070018E" w:rsidRDefault="0070018E" w:rsidP="0070018E">
      <w:pPr>
        <w:pStyle w:val="NoSpacing"/>
        <w:rPr>
          <w:rFonts w:cstheme="minorHAnsi"/>
          <w:sz w:val="24"/>
          <w:szCs w:val="24"/>
        </w:rPr>
      </w:pPr>
      <w:r w:rsidRPr="00151378">
        <w:rPr>
          <w:rFonts w:cstheme="minorHAnsi"/>
          <w:b/>
          <w:sz w:val="24"/>
          <w:szCs w:val="24"/>
        </w:rPr>
        <w:t xml:space="preserve">Be </w:t>
      </w:r>
      <w:r w:rsidR="00AB1AE9" w:rsidRPr="00151378">
        <w:rPr>
          <w:rFonts w:cstheme="minorHAnsi"/>
          <w:b/>
          <w:sz w:val="24"/>
          <w:szCs w:val="24"/>
        </w:rPr>
        <w:t>Prepared</w:t>
      </w:r>
      <w:r w:rsidR="00AB1AE9">
        <w:rPr>
          <w:rFonts w:cstheme="minorHAnsi"/>
          <w:b/>
          <w:sz w:val="24"/>
          <w:szCs w:val="24"/>
        </w:rPr>
        <w:t xml:space="preserve">:  </w:t>
      </w:r>
      <w:r w:rsidRPr="00AB1AE9">
        <w:rPr>
          <w:rFonts w:cstheme="minorHAnsi"/>
          <w:iCs/>
          <w:sz w:val="24"/>
          <w:szCs w:val="24"/>
        </w:rPr>
        <w:t>Learn as much as you can about the trade you are applying for before the interview and practice your presentation so that, even if you are nervous, you will not be tongue-tied. You may not know the exact questions they will ask, but you should know what you want them to know about you. Whatever they ask, make sure you make the presentation you intended.</w:t>
      </w:r>
      <w:r w:rsidRPr="0070018E">
        <w:rPr>
          <w:rFonts w:cstheme="minorHAnsi"/>
          <w:i/>
          <w:iCs/>
          <w:sz w:val="24"/>
          <w:szCs w:val="24"/>
        </w:rPr>
        <w:t xml:space="preserve"> </w:t>
      </w:r>
    </w:p>
    <w:p w:rsidR="00151378" w:rsidRDefault="00151378"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151378">
        <w:rPr>
          <w:rFonts w:cstheme="minorHAnsi"/>
          <w:b/>
          <w:sz w:val="24"/>
          <w:szCs w:val="24"/>
        </w:rPr>
        <w:t xml:space="preserve">Be </w:t>
      </w:r>
      <w:r w:rsidR="00AB1AE9" w:rsidRPr="00151378">
        <w:rPr>
          <w:rFonts w:cstheme="minorHAnsi"/>
          <w:b/>
          <w:sz w:val="24"/>
          <w:szCs w:val="24"/>
        </w:rPr>
        <w:t>Positive</w:t>
      </w:r>
      <w:r w:rsidR="00AB1AE9">
        <w:rPr>
          <w:rFonts w:cstheme="minorHAnsi"/>
          <w:b/>
          <w:sz w:val="24"/>
          <w:szCs w:val="24"/>
        </w:rPr>
        <w:t xml:space="preserve">:  </w:t>
      </w:r>
      <w:r w:rsidRPr="0070018E">
        <w:rPr>
          <w:rFonts w:cstheme="minorHAnsi"/>
          <w:sz w:val="24"/>
          <w:szCs w:val="24"/>
        </w:rPr>
        <w:t xml:space="preserve">Apprenticeship programs do not expect you to be skilled in the trade, but they do </w:t>
      </w:r>
    </w:p>
    <w:p w:rsidR="0070018E" w:rsidRPr="0070018E" w:rsidRDefault="0070018E" w:rsidP="0070018E">
      <w:pPr>
        <w:pStyle w:val="NoSpacing"/>
        <w:rPr>
          <w:rFonts w:cstheme="minorHAnsi"/>
          <w:sz w:val="24"/>
          <w:szCs w:val="24"/>
        </w:rPr>
      </w:pPr>
      <w:r w:rsidRPr="0070018E">
        <w:rPr>
          <w:rFonts w:cstheme="minorHAnsi"/>
          <w:sz w:val="24"/>
          <w:szCs w:val="24"/>
        </w:rPr>
        <w:t xml:space="preserve">expect that you know enough to know what it is you are applying for. So don’t be shy about talking to </w:t>
      </w:r>
    </w:p>
    <w:p w:rsidR="0070018E" w:rsidRPr="0070018E" w:rsidRDefault="0070018E" w:rsidP="0070018E">
      <w:pPr>
        <w:pStyle w:val="NoSpacing"/>
        <w:rPr>
          <w:rFonts w:cstheme="minorHAnsi"/>
          <w:sz w:val="24"/>
          <w:szCs w:val="24"/>
        </w:rPr>
      </w:pPr>
      <w:r w:rsidRPr="0070018E">
        <w:rPr>
          <w:rFonts w:cstheme="minorHAnsi"/>
          <w:sz w:val="24"/>
          <w:szCs w:val="24"/>
        </w:rPr>
        <w:t xml:space="preserve">them about your limited experience and your research. Be positive and talk about what you do know, </w:t>
      </w:r>
    </w:p>
    <w:p w:rsidR="0070018E" w:rsidRDefault="0070018E" w:rsidP="0070018E">
      <w:pPr>
        <w:pStyle w:val="NoSpacing"/>
        <w:rPr>
          <w:rFonts w:cstheme="minorHAnsi"/>
          <w:sz w:val="24"/>
          <w:szCs w:val="24"/>
        </w:rPr>
      </w:pPr>
      <w:r w:rsidRPr="0070018E">
        <w:rPr>
          <w:rFonts w:cstheme="minorHAnsi"/>
          <w:sz w:val="24"/>
          <w:szCs w:val="24"/>
        </w:rPr>
        <w:t xml:space="preserve">not what you don’t know. </w:t>
      </w:r>
    </w:p>
    <w:p w:rsidR="00151378" w:rsidRPr="0070018E" w:rsidRDefault="00151378"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151378">
        <w:rPr>
          <w:rFonts w:cstheme="minorHAnsi"/>
          <w:b/>
          <w:sz w:val="24"/>
          <w:szCs w:val="24"/>
        </w:rPr>
        <w:t xml:space="preserve">Don’t </w:t>
      </w:r>
      <w:r w:rsidR="00AB1AE9" w:rsidRPr="00151378">
        <w:rPr>
          <w:rFonts w:cstheme="minorHAnsi"/>
          <w:b/>
          <w:sz w:val="24"/>
          <w:szCs w:val="24"/>
        </w:rPr>
        <w:t>Be Indecisive</w:t>
      </w:r>
      <w:r w:rsidR="00AB1AE9">
        <w:rPr>
          <w:rFonts w:cstheme="minorHAnsi"/>
          <w:b/>
          <w:sz w:val="24"/>
          <w:szCs w:val="24"/>
        </w:rPr>
        <w:t xml:space="preserve">:  </w:t>
      </w:r>
      <w:r w:rsidR="00AB1AE9" w:rsidRPr="00AB1AE9">
        <w:rPr>
          <w:rFonts w:cstheme="minorHAnsi"/>
          <w:sz w:val="24"/>
          <w:szCs w:val="24"/>
        </w:rPr>
        <w:t>Y</w:t>
      </w:r>
      <w:r w:rsidRPr="0070018E">
        <w:rPr>
          <w:rFonts w:cstheme="minorHAnsi"/>
          <w:sz w:val="24"/>
          <w:szCs w:val="24"/>
        </w:rPr>
        <w:t>ou may have doubts about what you really want</w:t>
      </w:r>
      <w:r w:rsidR="00AB1AE9">
        <w:rPr>
          <w:rFonts w:cstheme="minorHAnsi"/>
          <w:sz w:val="24"/>
          <w:szCs w:val="24"/>
        </w:rPr>
        <w:t>,</w:t>
      </w:r>
      <w:r w:rsidRPr="0070018E">
        <w:rPr>
          <w:rFonts w:cstheme="minorHAnsi"/>
          <w:sz w:val="24"/>
          <w:szCs w:val="24"/>
        </w:rPr>
        <w:t xml:space="preserve"> or your qualifications for the </w:t>
      </w:r>
    </w:p>
    <w:p w:rsidR="0070018E" w:rsidRPr="0070018E" w:rsidRDefault="0070018E" w:rsidP="0070018E">
      <w:pPr>
        <w:pStyle w:val="NoSpacing"/>
        <w:rPr>
          <w:rFonts w:cstheme="minorHAnsi"/>
          <w:sz w:val="24"/>
          <w:szCs w:val="24"/>
        </w:rPr>
      </w:pPr>
      <w:r w:rsidRPr="0070018E">
        <w:rPr>
          <w:rFonts w:cstheme="minorHAnsi"/>
          <w:sz w:val="24"/>
          <w:szCs w:val="24"/>
        </w:rPr>
        <w:t>job, but the interviewer doesn’t need to know that. You should answer any questions about your commitment or goals as if you haven’t a doubt in the world.</w:t>
      </w:r>
      <w:r w:rsidR="00AB1AE9">
        <w:rPr>
          <w:rFonts w:cstheme="minorHAnsi"/>
          <w:sz w:val="24"/>
          <w:szCs w:val="24"/>
        </w:rPr>
        <w:t xml:space="preserve"> “</w:t>
      </w:r>
      <w:r w:rsidRPr="0070018E">
        <w:rPr>
          <w:rFonts w:cstheme="minorHAnsi"/>
          <w:sz w:val="24"/>
          <w:szCs w:val="24"/>
        </w:rPr>
        <w:t>This is what I want and</w:t>
      </w:r>
      <w:r w:rsidR="00AB1AE9">
        <w:rPr>
          <w:rFonts w:cstheme="minorHAnsi"/>
          <w:sz w:val="24"/>
          <w:szCs w:val="24"/>
        </w:rPr>
        <w:t xml:space="preserve"> I have the aptitude/skills/commitment</w:t>
      </w:r>
      <w:r w:rsidRPr="0070018E">
        <w:rPr>
          <w:rFonts w:cstheme="minorHAnsi"/>
          <w:sz w:val="24"/>
          <w:szCs w:val="24"/>
        </w:rPr>
        <w:t xml:space="preserve"> to do it.” Even if you have no doubts about your choice, many women have been socialized to communicate less directly and often unconsciously insert phrases like “I think” or “maybe” into otherwise clear sentences. Try to monitor your language and remember, you can always refuse an opportunity, so don’t give away the power to choose. Do not say</w:t>
      </w:r>
      <w:r w:rsidR="00AB1AE9">
        <w:rPr>
          <w:rFonts w:cstheme="minorHAnsi"/>
          <w:sz w:val="24"/>
          <w:szCs w:val="24"/>
        </w:rPr>
        <w:t>,</w:t>
      </w:r>
      <w:r w:rsidRPr="0070018E">
        <w:rPr>
          <w:rFonts w:cstheme="minorHAnsi"/>
          <w:sz w:val="24"/>
          <w:szCs w:val="24"/>
        </w:rPr>
        <w:t xml:space="preserve"> “I think I would like…”, say</w:t>
      </w:r>
      <w:r w:rsidR="00AB1AE9">
        <w:rPr>
          <w:rFonts w:cstheme="minorHAnsi"/>
          <w:sz w:val="24"/>
          <w:szCs w:val="24"/>
        </w:rPr>
        <w:t>,</w:t>
      </w:r>
      <w:r w:rsidRPr="0070018E">
        <w:rPr>
          <w:rFonts w:cstheme="minorHAnsi"/>
          <w:sz w:val="24"/>
          <w:szCs w:val="24"/>
        </w:rPr>
        <w:t xml:space="preserve"> “this is the career I want</w:t>
      </w:r>
      <w:r w:rsidR="00AB1AE9">
        <w:rPr>
          <w:rFonts w:cstheme="minorHAnsi"/>
          <w:sz w:val="24"/>
          <w:szCs w:val="24"/>
        </w:rPr>
        <w:t>.</w:t>
      </w:r>
      <w:r w:rsidRPr="0070018E">
        <w:rPr>
          <w:rFonts w:cstheme="minorHAnsi"/>
          <w:sz w:val="24"/>
          <w:szCs w:val="24"/>
        </w:rPr>
        <w:t xml:space="preserve">” </w:t>
      </w:r>
    </w:p>
    <w:p w:rsidR="00151378" w:rsidRDefault="00151378"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151378">
        <w:rPr>
          <w:rFonts w:cstheme="minorHAnsi"/>
          <w:b/>
          <w:sz w:val="24"/>
          <w:szCs w:val="24"/>
        </w:rPr>
        <w:t xml:space="preserve">Be </w:t>
      </w:r>
      <w:r w:rsidR="00AB1AE9" w:rsidRPr="00151378">
        <w:rPr>
          <w:rFonts w:cstheme="minorHAnsi"/>
          <w:b/>
          <w:sz w:val="24"/>
          <w:szCs w:val="24"/>
        </w:rPr>
        <w:t>Specific, Give Examples</w:t>
      </w:r>
      <w:r w:rsidR="00AB1AE9">
        <w:rPr>
          <w:rFonts w:cstheme="minorHAnsi"/>
          <w:b/>
          <w:sz w:val="24"/>
          <w:szCs w:val="24"/>
        </w:rPr>
        <w:t>:</w:t>
      </w:r>
      <w:r w:rsidRPr="0070018E">
        <w:rPr>
          <w:rFonts w:cstheme="minorHAnsi"/>
          <w:sz w:val="24"/>
          <w:szCs w:val="24"/>
        </w:rPr>
        <w:t xml:space="preserve"> </w:t>
      </w:r>
      <w:r w:rsidR="00AB1AE9">
        <w:rPr>
          <w:rFonts w:cstheme="minorHAnsi"/>
          <w:sz w:val="24"/>
          <w:szCs w:val="24"/>
        </w:rPr>
        <w:t xml:space="preserve"> </w:t>
      </w:r>
      <w:r w:rsidRPr="0070018E">
        <w:rPr>
          <w:rFonts w:cstheme="minorHAnsi"/>
          <w:sz w:val="24"/>
          <w:szCs w:val="24"/>
        </w:rPr>
        <w:t xml:space="preserve">Whenever possible, back up what you say with concrete examples such </w:t>
      </w:r>
    </w:p>
    <w:p w:rsidR="0070018E" w:rsidRDefault="0070018E" w:rsidP="0070018E">
      <w:pPr>
        <w:pStyle w:val="NoSpacing"/>
        <w:rPr>
          <w:rFonts w:cstheme="minorHAnsi"/>
          <w:sz w:val="24"/>
          <w:szCs w:val="24"/>
        </w:rPr>
      </w:pPr>
      <w:r w:rsidRPr="0070018E">
        <w:rPr>
          <w:rFonts w:cstheme="minorHAnsi"/>
          <w:sz w:val="24"/>
          <w:szCs w:val="24"/>
        </w:rPr>
        <w:t xml:space="preserve">as, </w:t>
      </w:r>
      <w:r w:rsidR="00AB1AE9">
        <w:rPr>
          <w:rFonts w:cstheme="minorHAnsi"/>
          <w:sz w:val="24"/>
          <w:szCs w:val="24"/>
        </w:rPr>
        <w:t>“</w:t>
      </w:r>
      <w:r w:rsidRPr="0070018E">
        <w:rPr>
          <w:rFonts w:cstheme="minorHAnsi"/>
          <w:sz w:val="24"/>
          <w:szCs w:val="24"/>
        </w:rPr>
        <w:t>I’m dependable – I maintained perfect attendance in my pre-apprenticeship class</w:t>
      </w:r>
      <w:r w:rsidR="00AB1AE9">
        <w:rPr>
          <w:rFonts w:cstheme="minorHAnsi"/>
          <w:sz w:val="24"/>
          <w:szCs w:val="24"/>
        </w:rPr>
        <w:t>”</w:t>
      </w:r>
      <w:r w:rsidRPr="0070018E">
        <w:rPr>
          <w:rFonts w:cstheme="minorHAnsi"/>
          <w:sz w:val="24"/>
          <w:szCs w:val="24"/>
        </w:rPr>
        <w:t xml:space="preserve"> or</w:t>
      </w:r>
      <w:r w:rsidR="00AB1AE9">
        <w:rPr>
          <w:rFonts w:cstheme="minorHAnsi"/>
          <w:sz w:val="24"/>
          <w:szCs w:val="24"/>
        </w:rPr>
        <w:t>, “</w:t>
      </w:r>
      <w:r w:rsidRPr="0070018E">
        <w:rPr>
          <w:rFonts w:cstheme="minorHAnsi"/>
          <w:sz w:val="24"/>
          <w:szCs w:val="24"/>
        </w:rPr>
        <w:t>I only missed one day of work last year.</w:t>
      </w:r>
      <w:r w:rsidR="00AB1AE9">
        <w:rPr>
          <w:rFonts w:cstheme="minorHAnsi"/>
          <w:sz w:val="24"/>
          <w:szCs w:val="24"/>
        </w:rPr>
        <w:t>”</w:t>
      </w:r>
      <w:r w:rsidRPr="0070018E">
        <w:rPr>
          <w:rFonts w:cstheme="minorHAnsi"/>
          <w:sz w:val="24"/>
          <w:szCs w:val="24"/>
        </w:rPr>
        <w:t xml:space="preserve"> </w:t>
      </w:r>
      <w:r w:rsidR="00AB1AE9">
        <w:rPr>
          <w:rFonts w:cstheme="minorHAnsi"/>
          <w:sz w:val="24"/>
          <w:szCs w:val="24"/>
        </w:rPr>
        <w:t xml:space="preserve"> I</w:t>
      </w:r>
      <w:r w:rsidRPr="0070018E">
        <w:rPr>
          <w:rFonts w:cstheme="minorHAnsi"/>
          <w:sz w:val="24"/>
          <w:szCs w:val="24"/>
        </w:rPr>
        <w:t>nstead of</w:t>
      </w:r>
      <w:r w:rsidR="00AB1AE9">
        <w:rPr>
          <w:rFonts w:cstheme="minorHAnsi"/>
          <w:sz w:val="24"/>
          <w:szCs w:val="24"/>
        </w:rPr>
        <w:t>, “</w:t>
      </w:r>
      <w:r w:rsidRPr="0070018E">
        <w:rPr>
          <w:rFonts w:cstheme="minorHAnsi"/>
          <w:sz w:val="24"/>
          <w:szCs w:val="24"/>
        </w:rPr>
        <w:t>I’m a hard worker</w:t>
      </w:r>
      <w:r w:rsidR="00AB1AE9">
        <w:rPr>
          <w:rFonts w:cstheme="minorHAnsi"/>
          <w:sz w:val="24"/>
          <w:szCs w:val="24"/>
        </w:rPr>
        <w:t>”</w:t>
      </w:r>
      <w:r w:rsidRPr="0070018E">
        <w:rPr>
          <w:rFonts w:cstheme="minorHAnsi"/>
          <w:sz w:val="24"/>
          <w:szCs w:val="24"/>
        </w:rPr>
        <w:t xml:space="preserve">, talk about how your productivity exceeded expectations on your last job. If you have a hard time giving yourself credit, think about things supervisors or co-workers have complimented you on and you can phrase it that way if it feels more comfortable. For example, you might say that your supervisor gave you the highest possible evaluation for customer service. </w:t>
      </w:r>
      <w:r w:rsidR="00AB1AE9">
        <w:rPr>
          <w:rFonts w:cstheme="minorHAnsi"/>
          <w:sz w:val="24"/>
          <w:szCs w:val="24"/>
        </w:rPr>
        <w:t xml:space="preserve"> </w:t>
      </w:r>
      <w:r w:rsidRPr="0070018E">
        <w:rPr>
          <w:rFonts w:cstheme="minorHAnsi"/>
          <w:sz w:val="24"/>
          <w:szCs w:val="24"/>
        </w:rPr>
        <w:t>Awards, promotions, or other tangible rewards for good work</w:t>
      </w:r>
      <w:r w:rsidR="00AB1AE9">
        <w:rPr>
          <w:rFonts w:cstheme="minorHAnsi"/>
          <w:sz w:val="24"/>
          <w:szCs w:val="24"/>
        </w:rPr>
        <w:t>,</w:t>
      </w:r>
      <w:r w:rsidRPr="0070018E">
        <w:rPr>
          <w:rFonts w:cstheme="minorHAnsi"/>
          <w:sz w:val="24"/>
          <w:szCs w:val="24"/>
        </w:rPr>
        <w:t xml:space="preserve"> are also great to mention. </w:t>
      </w:r>
    </w:p>
    <w:p w:rsidR="00151378" w:rsidRPr="0070018E" w:rsidRDefault="00151378" w:rsidP="0070018E">
      <w:pPr>
        <w:pStyle w:val="NoSpacing"/>
        <w:rPr>
          <w:rFonts w:cstheme="minorHAnsi"/>
          <w:sz w:val="24"/>
          <w:szCs w:val="24"/>
        </w:rPr>
      </w:pPr>
    </w:p>
    <w:p w:rsidR="0070018E" w:rsidRDefault="0070018E" w:rsidP="0070018E">
      <w:pPr>
        <w:pStyle w:val="NoSpacing"/>
        <w:rPr>
          <w:rFonts w:cstheme="minorHAnsi"/>
          <w:sz w:val="24"/>
          <w:szCs w:val="24"/>
        </w:rPr>
      </w:pPr>
      <w:r w:rsidRPr="00151378">
        <w:rPr>
          <w:rFonts w:cstheme="minorHAnsi"/>
          <w:b/>
          <w:sz w:val="24"/>
          <w:szCs w:val="24"/>
        </w:rPr>
        <w:t xml:space="preserve">Be </w:t>
      </w:r>
      <w:r w:rsidR="00AB1AE9" w:rsidRPr="00151378">
        <w:rPr>
          <w:rFonts w:cstheme="minorHAnsi"/>
          <w:b/>
          <w:sz w:val="24"/>
          <w:szCs w:val="24"/>
        </w:rPr>
        <w:t xml:space="preserve">Logical </w:t>
      </w:r>
      <w:r w:rsidR="00AB1AE9">
        <w:rPr>
          <w:rFonts w:cstheme="minorHAnsi"/>
          <w:b/>
          <w:sz w:val="24"/>
          <w:szCs w:val="24"/>
        </w:rPr>
        <w:t>a</w:t>
      </w:r>
      <w:r w:rsidR="00AB1AE9" w:rsidRPr="00151378">
        <w:rPr>
          <w:rFonts w:cstheme="minorHAnsi"/>
          <w:b/>
          <w:sz w:val="24"/>
          <w:szCs w:val="24"/>
        </w:rPr>
        <w:t>nd Don’t Ra</w:t>
      </w:r>
      <w:r w:rsidRPr="00151378">
        <w:rPr>
          <w:rFonts w:cstheme="minorHAnsi"/>
          <w:b/>
          <w:sz w:val="24"/>
          <w:szCs w:val="24"/>
        </w:rPr>
        <w:t>mble</w:t>
      </w:r>
      <w:r w:rsidR="00AB1AE9">
        <w:rPr>
          <w:rFonts w:cstheme="minorHAnsi"/>
          <w:b/>
          <w:sz w:val="24"/>
          <w:szCs w:val="24"/>
        </w:rPr>
        <w:t>:</w:t>
      </w:r>
      <w:r w:rsidRPr="0070018E">
        <w:rPr>
          <w:rFonts w:cstheme="minorHAnsi"/>
          <w:sz w:val="24"/>
          <w:szCs w:val="24"/>
        </w:rPr>
        <w:t xml:space="preserve"> </w:t>
      </w:r>
      <w:r w:rsidR="001E7226">
        <w:rPr>
          <w:rFonts w:cstheme="minorHAnsi"/>
          <w:sz w:val="24"/>
          <w:szCs w:val="24"/>
        </w:rPr>
        <w:t xml:space="preserve"> </w:t>
      </w:r>
      <w:r w:rsidRPr="0070018E">
        <w:rPr>
          <w:rFonts w:cstheme="minorHAnsi"/>
          <w:sz w:val="24"/>
          <w:szCs w:val="24"/>
        </w:rPr>
        <w:t>If you are applying to the electrician’s apprenticeship program, the answer to “where do you hope to be in five years?” is</w:t>
      </w:r>
      <w:r w:rsidR="001E7226">
        <w:rPr>
          <w:rFonts w:cstheme="minorHAnsi"/>
          <w:sz w:val="24"/>
          <w:szCs w:val="24"/>
        </w:rPr>
        <w:t xml:space="preserve"> “</w:t>
      </w:r>
      <w:r w:rsidRPr="0070018E">
        <w:rPr>
          <w:rFonts w:cstheme="minorHAnsi"/>
          <w:sz w:val="24"/>
          <w:szCs w:val="24"/>
        </w:rPr>
        <w:t>working as an electrician.</w:t>
      </w:r>
      <w:r w:rsidR="001E7226">
        <w:rPr>
          <w:rFonts w:cstheme="minorHAnsi"/>
          <w:sz w:val="24"/>
          <w:szCs w:val="24"/>
        </w:rPr>
        <w:t>”</w:t>
      </w:r>
      <w:r w:rsidRPr="0070018E">
        <w:rPr>
          <w:rFonts w:cstheme="minorHAnsi"/>
          <w:sz w:val="24"/>
          <w:szCs w:val="24"/>
        </w:rPr>
        <w:t xml:space="preserve"> Think about what they want to hear before answering the question and make sure your answers relate directly to the opportunity you are applying for. </w:t>
      </w:r>
    </w:p>
    <w:p w:rsidR="00151378" w:rsidRPr="0070018E" w:rsidRDefault="00151378"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151378">
        <w:rPr>
          <w:rFonts w:cstheme="minorHAnsi"/>
          <w:b/>
          <w:sz w:val="24"/>
          <w:szCs w:val="24"/>
        </w:rPr>
        <w:t xml:space="preserve">Listen </w:t>
      </w:r>
      <w:r w:rsidR="00AB1AE9">
        <w:rPr>
          <w:rFonts w:cstheme="minorHAnsi"/>
          <w:b/>
          <w:sz w:val="24"/>
          <w:szCs w:val="24"/>
        </w:rPr>
        <w:t>t</w:t>
      </w:r>
      <w:r w:rsidR="00AB1AE9" w:rsidRPr="00151378">
        <w:rPr>
          <w:rFonts w:cstheme="minorHAnsi"/>
          <w:b/>
          <w:sz w:val="24"/>
          <w:szCs w:val="24"/>
        </w:rPr>
        <w:t xml:space="preserve">o </w:t>
      </w:r>
      <w:r w:rsidR="00AB1AE9">
        <w:rPr>
          <w:rFonts w:cstheme="minorHAnsi"/>
          <w:b/>
          <w:sz w:val="24"/>
          <w:szCs w:val="24"/>
        </w:rPr>
        <w:t>t</w:t>
      </w:r>
      <w:r w:rsidR="00AB1AE9" w:rsidRPr="00151378">
        <w:rPr>
          <w:rFonts w:cstheme="minorHAnsi"/>
          <w:b/>
          <w:sz w:val="24"/>
          <w:szCs w:val="24"/>
        </w:rPr>
        <w:t>he Question</w:t>
      </w:r>
      <w:r w:rsidR="001E7226">
        <w:rPr>
          <w:rFonts w:cstheme="minorHAnsi"/>
          <w:b/>
          <w:sz w:val="24"/>
          <w:szCs w:val="24"/>
        </w:rPr>
        <w:t xml:space="preserve">: </w:t>
      </w:r>
      <w:r w:rsidR="001E7226" w:rsidRPr="001E7226">
        <w:rPr>
          <w:rFonts w:cstheme="minorHAnsi"/>
          <w:sz w:val="24"/>
          <w:szCs w:val="24"/>
        </w:rPr>
        <w:t>W</w:t>
      </w:r>
      <w:r w:rsidRPr="0070018E">
        <w:rPr>
          <w:rFonts w:cstheme="minorHAnsi"/>
          <w:sz w:val="24"/>
          <w:szCs w:val="24"/>
        </w:rPr>
        <w:t xml:space="preserve">ait until the </w:t>
      </w:r>
      <w:r w:rsidR="001E7226">
        <w:rPr>
          <w:rFonts w:cstheme="minorHAnsi"/>
          <w:sz w:val="24"/>
          <w:szCs w:val="24"/>
        </w:rPr>
        <w:t>interviewe</w:t>
      </w:r>
      <w:r w:rsidRPr="0070018E">
        <w:rPr>
          <w:rFonts w:cstheme="minorHAnsi"/>
          <w:sz w:val="24"/>
          <w:szCs w:val="24"/>
        </w:rPr>
        <w:t>r has finished</w:t>
      </w:r>
      <w:r w:rsidR="001E7226">
        <w:rPr>
          <w:rFonts w:cstheme="minorHAnsi"/>
          <w:sz w:val="24"/>
          <w:szCs w:val="24"/>
        </w:rPr>
        <w:t xml:space="preserve"> stating the question</w:t>
      </w:r>
      <w:r w:rsidRPr="0070018E">
        <w:rPr>
          <w:rFonts w:cstheme="minorHAnsi"/>
          <w:sz w:val="24"/>
          <w:szCs w:val="24"/>
        </w:rPr>
        <w:t xml:space="preserve"> and try to answer it thoroughly. Stay on point as much as possible because you have a very short timeframe to make an impression and you don’t want to waste it on irrelevant information. </w:t>
      </w:r>
      <w:r w:rsidR="001E7226">
        <w:rPr>
          <w:rFonts w:cstheme="minorHAnsi"/>
          <w:sz w:val="24"/>
          <w:szCs w:val="24"/>
        </w:rPr>
        <w:t xml:space="preserve"> </w:t>
      </w:r>
      <w:r w:rsidRPr="0070018E">
        <w:rPr>
          <w:rFonts w:cstheme="minorHAnsi"/>
          <w:sz w:val="24"/>
          <w:szCs w:val="24"/>
        </w:rPr>
        <w:t>Assume that the interviewer will ask a follow</w:t>
      </w:r>
      <w:r w:rsidR="001E7226">
        <w:rPr>
          <w:rFonts w:cstheme="minorHAnsi"/>
          <w:sz w:val="24"/>
          <w:szCs w:val="24"/>
        </w:rPr>
        <w:t>-</w:t>
      </w:r>
      <w:r w:rsidRPr="0070018E">
        <w:rPr>
          <w:rFonts w:cstheme="minorHAnsi"/>
          <w:sz w:val="24"/>
          <w:szCs w:val="24"/>
        </w:rPr>
        <w:t>up question so make sure you can talk about the answers you give. An answer such as</w:t>
      </w:r>
      <w:r w:rsidR="001E7226">
        <w:rPr>
          <w:rFonts w:cstheme="minorHAnsi"/>
          <w:sz w:val="24"/>
          <w:szCs w:val="24"/>
        </w:rPr>
        <w:t>,</w:t>
      </w:r>
      <w:r w:rsidRPr="0070018E">
        <w:rPr>
          <w:rFonts w:cstheme="minorHAnsi"/>
          <w:sz w:val="24"/>
          <w:szCs w:val="24"/>
        </w:rPr>
        <w:t xml:space="preserve"> “I love bricklaying”</w:t>
      </w:r>
      <w:r w:rsidR="001E7226">
        <w:rPr>
          <w:rFonts w:cstheme="minorHAnsi"/>
          <w:sz w:val="24"/>
          <w:szCs w:val="24"/>
        </w:rPr>
        <w:t>,</w:t>
      </w:r>
      <w:r w:rsidRPr="0070018E">
        <w:rPr>
          <w:rFonts w:cstheme="minorHAnsi"/>
          <w:sz w:val="24"/>
          <w:szCs w:val="24"/>
        </w:rPr>
        <w:t xml:space="preserve"> is really not enough and you will have to be able to answer why you love it. </w:t>
      </w:r>
      <w:r w:rsidR="001E7226">
        <w:rPr>
          <w:rFonts w:cstheme="minorHAnsi"/>
          <w:sz w:val="24"/>
          <w:szCs w:val="24"/>
        </w:rPr>
        <w:t>W</w:t>
      </w:r>
      <w:r w:rsidRPr="0070018E">
        <w:rPr>
          <w:rFonts w:cstheme="minorHAnsi"/>
          <w:sz w:val="24"/>
          <w:szCs w:val="24"/>
        </w:rPr>
        <w:t xml:space="preserve">hen you are preparing your answers, think about the likely follow-up questions and make sure that you are prepared to answer those as well. </w:t>
      </w:r>
    </w:p>
    <w:p w:rsidR="00151378" w:rsidRDefault="00151378" w:rsidP="0070018E">
      <w:pPr>
        <w:pStyle w:val="NoSpacing"/>
        <w:rPr>
          <w:rFonts w:cstheme="minorHAnsi"/>
          <w:sz w:val="24"/>
          <w:szCs w:val="24"/>
        </w:rPr>
      </w:pPr>
    </w:p>
    <w:p w:rsidR="00151378" w:rsidRDefault="00151378" w:rsidP="0070018E">
      <w:pPr>
        <w:pStyle w:val="NoSpacing"/>
        <w:rPr>
          <w:rFonts w:cstheme="minorHAnsi"/>
          <w:sz w:val="24"/>
          <w:szCs w:val="24"/>
        </w:rPr>
      </w:pPr>
    </w:p>
    <w:p w:rsidR="00151378" w:rsidRDefault="00151378" w:rsidP="0070018E">
      <w:pPr>
        <w:pStyle w:val="NoSpacing"/>
        <w:rPr>
          <w:rFonts w:cstheme="minorHAnsi"/>
          <w:sz w:val="24"/>
          <w:szCs w:val="24"/>
        </w:rPr>
      </w:pPr>
    </w:p>
    <w:p w:rsidR="00151378" w:rsidRDefault="00151378" w:rsidP="0070018E">
      <w:pPr>
        <w:pStyle w:val="NoSpacing"/>
        <w:rPr>
          <w:rFonts w:cstheme="minorHAnsi"/>
          <w:sz w:val="24"/>
          <w:szCs w:val="24"/>
        </w:rPr>
      </w:pPr>
    </w:p>
    <w:p w:rsidR="00846E9C" w:rsidRDefault="00846E9C" w:rsidP="0070018E">
      <w:pPr>
        <w:pStyle w:val="NoSpacing"/>
        <w:rPr>
          <w:rFonts w:cstheme="minorHAnsi"/>
          <w:b/>
          <w:sz w:val="24"/>
          <w:szCs w:val="24"/>
        </w:rPr>
      </w:pPr>
    </w:p>
    <w:p w:rsidR="00846E9C" w:rsidRDefault="00846E9C" w:rsidP="0070018E">
      <w:pPr>
        <w:pStyle w:val="NoSpacing"/>
        <w:rPr>
          <w:rFonts w:cstheme="minorHAnsi"/>
          <w:b/>
          <w:sz w:val="24"/>
          <w:szCs w:val="24"/>
        </w:rPr>
      </w:pPr>
    </w:p>
    <w:p w:rsidR="00846E9C" w:rsidRDefault="00846E9C" w:rsidP="0070018E">
      <w:pPr>
        <w:pStyle w:val="NoSpacing"/>
        <w:rPr>
          <w:rFonts w:cstheme="minorHAnsi"/>
          <w:b/>
          <w:sz w:val="24"/>
          <w:szCs w:val="24"/>
        </w:rPr>
      </w:pPr>
    </w:p>
    <w:p w:rsidR="0070018E" w:rsidRPr="0070018E" w:rsidRDefault="00992E06" w:rsidP="0070018E">
      <w:pPr>
        <w:pStyle w:val="NoSpacing"/>
        <w:rPr>
          <w:rFonts w:cstheme="minorHAnsi"/>
          <w:sz w:val="24"/>
          <w:szCs w:val="24"/>
        </w:rPr>
      </w:pPr>
      <w:r w:rsidRPr="00992E06">
        <w:rPr>
          <w:rFonts w:cstheme="minorHAnsi"/>
          <w:b/>
          <w:sz w:val="24"/>
          <w:szCs w:val="24"/>
        </w:rPr>
        <w:t xml:space="preserve">Highlight </w:t>
      </w:r>
      <w:r>
        <w:rPr>
          <w:rFonts w:cstheme="minorHAnsi"/>
          <w:b/>
          <w:sz w:val="24"/>
          <w:szCs w:val="24"/>
        </w:rPr>
        <w:t xml:space="preserve">Relevant </w:t>
      </w:r>
      <w:r w:rsidRPr="00992E06">
        <w:rPr>
          <w:rFonts w:cstheme="minorHAnsi"/>
          <w:b/>
          <w:sz w:val="24"/>
          <w:szCs w:val="24"/>
        </w:rPr>
        <w:t>Training:</w:t>
      </w:r>
      <w:r>
        <w:rPr>
          <w:rFonts w:cstheme="minorHAnsi"/>
          <w:sz w:val="24"/>
          <w:szCs w:val="24"/>
        </w:rPr>
        <w:t xml:space="preserve">  </w:t>
      </w:r>
      <w:r w:rsidR="0070018E" w:rsidRPr="0070018E">
        <w:rPr>
          <w:rFonts w:cstheme="minorHAnsi"/>
          <w:sz w:val="24"/>
          <w:szCs w:val="24"/>
        </w:rPr>
        <w:t xml:space="preserve">Mention your participation in the training program – and anything else you did directly and specifically to prepare for </w:t>
      </w:r>
      <w:r w:rsidR="001E7226">
        <w:rPr>
          <w:rFonts w:cstheme="minorHAnsi"/>
          <w:sz w:val="24"/>
          <w:szCs w:val="24"/>
        </w:rPr>
        <w:t xml:space="preserve">a </w:t>
      </w:r>
      <w:r w:rsidR="0070018E" w:rsidRPr="0070018E">
        <w:rPr>
          <w:rFonts w:cstheme="minorHAnsi"/>
          <w:sz w:val="24"/>
          <w:szCs w:val="24"/>
        </w:rPr>
        <w:t xml:space="preserve">career in the trades. You didn’t just get up one morning and decide to become a bricklayer, so don’t forget to emphasize that you attended this course. Also, do not assume your interviewers know what the program is about, make sure to tell them </w:t>
      </w:r>
      <w:r w:rsidR="001E7226">
        <w:rPr>
          <w:rFonts w:cstheme="minorHAnsi"/>
          <w:sz w:val="24"/>
          <w:szCs w:val="24"/>
        </w:rPr>
        <w:t>about</w:t>
      </w:r>
      <w:r w:rsidR="0070018E" w:rsidRPr="0070018E">
        <w:rPr>
          <w:rFonts w:cstheme="minorHAnsi"/>
          <w:sz w:val="24"/>
          <w:szCs w:val="24"/>
        </w:rPr>
        <w:t xml:space="preserve"> what you studied, how long the course was, and any certificates or awards you received in recognition of your participation. </w:t>
      </w:r>
    </w:p>
    <w:p w:rsidR="00151378" w:rsidRDefault="00151378"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1E7226">
        <w:rPr>
          <w:rFonts w:cstheme="minorHAnsi"/>
          <w:b/>
          <w:sz w:val="24"/>
          <w:szCs w:val="24"/>
        </w:rPr>
        <w:t xml:space="preserve">Be </w:t>
      </w:r>
      <w:r w:rsidR="001E7226" w:rsidRPr="001E7226">
        <w:rPr>
          <w:rFonts w:cstheme="minorHAnsi"/>
          <w:b/>
          <w:sz w:val="24"/>
          <w:szCs w:val="24"/>
        </w:rPr>
        <w:t xml:space="preserve">Relatable </w:t>
      </w:r>
      <w:r w:rsidR="001E7226">
        <w:rPr>
          <w:rFonts w:cstheme="minorHAnsi"/>
          <w:b/>
          <w:sz w:val="24"/>
          <w:szCs w:val="24"/>
        </w:rPr>
        <w:t>a</w:t>
      </w:r>
      <w:r w:rsidR="001E7226" w:rsidRPr="001E7226">
        <w:rPr>
          <w:rFonts w:cstheme="minorHAnsi"/>
          <w:b/>
          <w:sz w:val="24"/>
          <w:szCs w:val="24"/>
        </w:rPr>
        <w:t>nd Authentic</w:t>
      </w:r>
      <w:r w:rsidR="001E7226">
        <w:rPr>
          <w:rFonts w:cstheme="minorHAnsi"/>
          <w:b/>
          <w:sz w:val="24"/>
          <w:szCs w:val="24"/>
        </w:rPr>
        <w:t>:</w:t>
      </w:r>
      <w:r w:rsidR="001E7226">
        <w:rPr>
          <w:rFonts w:cstheme="minorHAnsi"/>
          <w:sz w:val="24"/>
          <w:szCs w:val="24"/>
        </w:rPr>
        <w:t xml:space="preserve">  </w:t>
      </w:r>
      <w:r w:rsidRPr="0070018E">
        <w:rPr>
          <w:rFonts w:cstheme="minorHAnsi"/>
          <w:sz w:val="24"/>
          <w:szCs w:val="24"/>
        </w:rPr>
        <w:t>Do not be intimidated by the visible differences between you and the interviewer as it is quite likely that you share many of the same values and motivations as your interviewers. Think about who they are and appeal to th</w:t>
      </w:r>
      <w:r w:rsidR="001E7226">
        <w:rPr>
          <w:rFonts w:cstheme="minorHAnsi"/>
          <w:sz w:val="24"/>
          <w:szCs w:val="24"/>
        </w:rPr>
        <w:t>o</w:t>
      </w:r>
      <w:r w:rsidRPr="0070018E">
        <w:rPr>
          <w:rFonts w:cstheme="minorHAnsi"/>
          <w:sz w:val="24"/>
          <w:szCs w:val="24"/>
        </w:rPr>
        <w:t>se commonalities. Be yourself –</w:t>
      </w:r>
      <w:r w:rsidR="001E7226">
        <w:rPr>
          <w:rFonts w:cstheme="minorHAnsi"/>
          <w:sz w:val="24"/>
          <w:szCs w:val="24"/>
        </w:rPr>
        <w:t xml:space="preserve"> </w:t>
      </w:r>
      <w:r w:rsidRPr="0070018E">
        <w:rPr>
          <w:rFonts w:cstheme="minorHAnsi"/>
          <w:sz w:val="24"/>
          <w:szCs w:val="24"/>
        </w:rPr>
        <w:t>you don’t want to sound like a robot reciting an answer that you don’t really own. Instead, make sure that your responses are authentic and flow from your own experience and interest</w:t>
      </w:r>
      <w:r w:rsidR="001E7226">
        <w:rPr>
          <w:rFonts w:cstheme="minorHAnsi"/>
          <w:sz w:val="24"/>
          <w:szCs w:val="24"/>
        </w:rPr>
        <w:t>s</w:t>
      </w:r>
      <w:r w:rsidRPr="0070018E">
        <w:rPr>
          <w:rFonts w:cstheme="minorHAnsi"/>
          <w:sz w:val="24"/>
          <w:szCs w:val="24"/>
        </w:rPr>
        <w:t xml:space="preserve">. </w:t>
      </w:r>
    </w:p>
    <w:p w:rsidR="00151378" w:rsidRDefault="00151378" w:rsidP="0070018E">
      <w:pPr>
        <w:pStyle w:val="NoSpacing"/>
        <w:rPr>
          <w:rFonts w:cstheme="minorHAnsi"/>
          <w:sz w:val="24"/>
          <w:szCs w:val="24"/>
        </w:rPr>
      </w:pPr>
    </w:p>
    <w:p w:rsidR="004619E5" w:rsidRDefault="004619E5" w:rsidP="0070018E">
      <w:pPr>
        <w:pStyle w:val="NoSpacing"/>
        <w:rPr>
          <w:rFonts w:cstheme="minorHAnsi"/>
          <w:sz w:val="24"/>
          <w:szCs w:val="24"/>
        </w:rPr>
      </w:pPr>
    </w:p>
    <w:p w:rsidR="0070018E" w:rsidRPr="00027BA6" w:rsidRDefault="00027BA6" w:rsidP="0070018E">
      <w:pPr>
        <w:pStyle w:val="NoSpacing"/>
        <w:rPr>
          <w:rFonts w:cstheme="minorHAnsi"/>
          <w:b/>
          <w:sz w:val="24"/>
          <w:szCs w:val="24"/>
        </w:rPr>
      </w:pPr>
      <w:r w:rsidRPr="00027BA6">
        <w:rPr>
          <w:rFonts w:cstheme="minorHAnsi"/>
          <w:b/>
          <w:sz w:val="24"/>
          <w:szCs w:val="24"/>
        </w:rPr>
        <w:t xml:space="preserve">COMMON INTERVIEW QUESTIONS </w:t>
      </w:r>
    </w:p>
    <w:p w:rsidR="004619E5" w:rsidRDefault="004619E5" w:rsidP="0070018E">
      <w:pPr>
        <w:pStyle w:val="NoSpacing"/>
        <w:rPr>
          <w:rFonts w:cstheme="minorHAnsi"/>
          <w:sz w:val="24"/>
          <w:szCs w:val="24"/>
        </w:rPr>
      </w:pPr>
    </w:p>
    <w:p w:rsidR="0070018E" w:rsidRPr="0070018E" w:rsidRDefault="0070018E" w:rsidP="0070018E">
      <w:pPr>
        <w:pStyle w:val="NoSpacing"/>
        <w:rPr>
          <w:rFonts w:cstheme="minorHAnsi"/>
          <w:sz w:val="24"/>
          <w:szCs w:val="24"/>
        </w:rPr>
      </w:pPr>
      <w:r w:rsidRPr="0070018E">
        <w:rPr>
          <w:rFonts w:cstheme="minorHAnsi"/>
          <w:sz w:val="24"/>
          <w:szCs w:val="24"/>
        </w:rPr>
        <w:t>Typically</w:t>
      </w:r>
      <w:r w:rsidR="00027BA6">
        <w:rPr>
          <w:rFonts w:cstheme="minorHAnsi"/>
          <w:sz w:val="24"/>
          <w:szCs w:val="24"/>
        </w:rPr>
        <w:t>,</w:t>
      </w:r>
      <w:r w:rsidRPr="0070018E">
        <w:rPr>
          <w:rFonts w:cstheme="minorHAnsi"/>
          <w:sz w:val="24"/>
          <w:szCs w:val="24"/>
        </w:rPr>
        <w:t xml:space="preserve"> you will be interviewed by two or more people representing the union and contractor sides of the apprenticeship program</w:t>
      </w:r>
      <w:r w:rsidR="00027BA6">
        <w:rPr>
          <w:rFonts w:cstheme="minorHAnsi"/>
          <w:sz w:val="24"/>
          <w:szCs w:val="24"/>
        </w:rPr>
        <w:t xml:space="preserve">. They will generally </w:t>
      </w:r>
      <w:r w:rsidRPr="0070018E">
        <w:rPr>
          <w:rFonts w:cstheme="minorHAnsi"/>
          <w:sz w:val="24"/>
          <w:szCs w:val="24"/>
        </w:rPr>
        <w:t>follow a script and assign a score to</w:t>
      </w:r>
      <w:r w:rsidR="00027BA6">
        <w:rPr>
          <w:rFonts w:cstheme="minorHAnsi"/>
          <w:sz w:val="24"/>
          <w:szCs w:val="24"/>
        </w:rPr>
        <w:t xml:space="preserve"> </w:t>
      </w:r>
      <w:r w:rsidRPr="0070018E">
        <w:rPr>
          <w:rFonts w:cstheme="minorHAnsi"/>
          <w:sz w:val="24"/>
          <w:szCs w:val="24"/>
        </w:rPr>
        <w:t xml:space="preserve">your answers. Though each program is a little different, below are some </w:t>
      </w:r>
      <w:r w:rsidR="00027BA6">
        <w:rPr>
          <w:rFonts w:cstheme="minorHAnsi"/>
          <w:sz w:val="24"/>
          <w:szCs w:val="24"/>
        </w:rPr>
        <w:t xml:space="preserve">typical </w:t>
      </w:r>
      <w:r w:rsidRPr="0070018E">
        <w:rPr>
          <w:rFonts w:cstheme="minorHAnsi"/>
          <w:sz w:val="24"/>
          <w:szCs w:val="24"/>
        </w:rPr>
        <w:t xml:space="preserve">questions to consider when preparing for an interview. </w:t>
      </w:r>
    </w:p>
    <w:p w:rsidR="00027BA6" w:rsidRDefault="00027BA6" w:rsidP="0070018E">
      <w:pPr>
        <w:pStyle w:val="NoSpacing"/>
        <w:rPr>
          <w:rFonts w:cstheme="minorHAnsi"/>
          <w:sz w:val="24"/>
          <w:szCs w:val="24"/>
        </w:rPr>
      </w:pPr>
    </w:p>
    <w:p w:rsidR="0070018E" w:rsidRPr="0070018E" w:rsidRDefault="0070018E" w:rsidP="004619E5">
      <w:pPr>
        <w:pStyle w:val="NoSpacing"/>
        <w:numPr>
          <w:ilvl w:val="0"/>
          <w:numId w:val="4"/>
        </w:numPr>
        <w:ind w:left="360"/>
        <w:rPr>
          <w:rFonts w:cstheme="minorHAnsi"/>
          <w:sz w:val="24"/>
          <w:szCs w:val="24"/>
        </w:rPr>
      </w:pPr>
      <w:r w:rsidRPr="0070018E">
        <w:rPr>
          <w:rFonts w:cstheme="minorHAnsi"/>
          <w:i/>
          <w:iCs/>
          <w:sz w:val="24"/>
          <w:szCs w:val="24"/>
        </w:rPr>
        <w:t>Why do you want to be a bricklayer</w:t>
      </w:r>
      <w:r w:rsidR="00027BA6">
        <w:rPr>
          <w:rFonts w:cstheme="minorHAnsi"/>
          <w:i/>
          <w:iCs/>
          <w:sz w:val="24"/>
          <w:szCs w:val="24"/>
        </w:rPr>
        <w:t>/</w:t>
      </w:r>
      <w:r w:rsidRPr="0070018E">
        <w:rPr>
          <w:rFonts w:cstheme="minorHAnsi"/>
          <w:i/>
          <w:iCs/>
          <w:sz w:val="24"/>
          <w:szCs w:val="24"/>
        </w:rPr>
        <w:t>plumber</w:t>
      </w:r>
      <w:r w:rsidR="00027BA6">
        <w:rPr>
          <w:rFonts w:cstheme="minorHAnsi"/>
          <w:i/>
          <w:iCs/>
          <w:sz w:val="24"/>
          <w:szCs w:val="24"/>
        </w:rPr>
        <w:t>/</w:t>
      </w:r>
      <w:r w:rsidRPr="0070018E">
        <w:rPr>
          <w:rFonts w:cstheme="minorHAnsi"/>
          <w:i/>
          <w:iCs/>
          <w:sz w:val="24"/>
          <w:szCs w:val="24"/>
        </w:rPr>
        <w:t>electrician</w:t>
      </w:r>
      <w:r w:rsidR="00027BA6">
        <w:rPr>
          <w:rFonts w:cstheme="minorHAnsi"/>
          <w:i/>
          <w:iCs/>
          <w:sz w:val="24"/>
          <w:szCs w:val="24"/>
        </w:rPr>
        <w:t>/</w:t>
      </w:r>
      <w:r w:rsidRPr="0070018E">
        <w:rPr>
          <w:rFonts w:cstheme="minorHAnsi"/>
          <w:i/>
          <w:iCs/>
          <w:sz w:val="24"/>
          <w:szCs w:val="24"/>
        </w:rPr>
        <w:t>etc</w:t>
      </w:r>
      <w:r w:rsidR="00027BA6">
        <w:rPr>
          <w:rFonts w:cstheme="minorHAnsi"/>
          <w:i/>
          <w:iCs/>
          <w:sz w:val="24"/>
          <w:szCs w:val="24"/>
        </w:rPr>
        <w:t>.</w:t>
      </w:r>
      <w:r w:rsidRPr="0070018E">
        <w:rPr>
          <w:rFonts w:cstheme="minorHAnsi"/>
          <w:i/>
          <w:iCs/>
          <w:sz w:val="24"/>
          <w:szCs w:val="24"/>
        </w:rPr>
        <w:t xml:space="preserve">? </w:t>
      </w:r>
      <w:r w:rsidRPr="0070018E">
        <w:rPr>
          <w:rFonts w:cstheme="minorHAnsi"/>
          <w:sz w:val="24"/>
          <w:szCs w:val="24"/>
        </w:rPr>
        <w:t>Think about what attracted you to the trade you are applying for and be able to talk about it without mentioning money</w:t>
      </w:r>
      <w:r w:rsidR="00027BA6">
        <w:rPr>
          <w:rFonts w:cstheme="minorHAnsi"/>
          <w:sz w:val="24"/>
          <w:szCs w:val="24"/>
        </w:rPr>
        <w:t xml:space="preserve"> or benefits.  Demonstrate that y</w:t>
      </w:r>
      <w:r w:rsidRPr="0070018E">
        <w:rPr>
          <w:rFonts w:cstheme="minorHAnsi"/>
          <w:sz w:val="24"/>
          <w:szCs w:val="24"/>
        </w:rPr>
        <w:t xml:space="preserve">ou are truly interested and enthusiastic about </w:t>
      </w:r>
      <w:r w:rsidR="00027BA6">
        <w:rPr>
          <w:rFonts w:cstheme="minorHAnsi"/>
          <w:sz w:val="24"/>
          <w:szCs w:val="24"/>
        </w:rPr>
        <w:t>the apprenticeship and the trade.</w:t>
      </w:r>
    </w:p>
    <w:p w:rsidR="00E074E5" w:rsidRDefault="00E074E5" w:rsidP="004619E5">
      <w:pPr>
        <w:pStyle w:val="NoSpacing"/>
        <w:ind w:left="360"/>
        <w:rPr>
          <w:rFonts w:cstheme="minorHAnsi"/>
          <w:sz w:val="24"/>
          <w:szCs w:val="24"/>
        </w:rPr>
      </w:pPr>
    </w:p>
    <w:p w:rsidR="0070018E" w:rsidRPr="00E074E5" w:rsidRDefault="0070018E" w:rsidP="004619E5">
      <w:pPr>
        <w:pStyle w:val="NoSpacing"/>
        <w:numPr>
          <w:ilvl w:val="0"/>
          <w:numId w:val="4"/>
        </w:numPr>
        <w:ind w:left="360"/>
        <w:rPr>
          <w:rFonts w:cstheme="minorHAnsi"/>
          <w:sz w:val="24"/>
          <w:szCs w:val="24"/>
        </w:rPr>
      </w:pPr>
      <w:r w:rsidRPr="00E074E5">
        <w:rPr>
          <w:rFonts w:cstheme="minorHAnsi"/>
          <w:i/>
          <w:iCs/>
          <w:sz w:val="24"/>
          <w:szCs w:val="24"/>
        </w:rPr>
        <w:t>What do you know about</w:t>
      </w:r>
      <w:r w:rsidR="00E074E5" w:rsidRPr="00E074E5">
        <w:rPr>
          <w:rFonts w:cstheme="minorHAnsi"/>
          <w:i/>
          <w:iCs/>
          <w:sz w:val="24"/>
          <w:szCs w:val="24"/>
        </w:rPr>
        <w:t>,</w:t>
      </w:r>
      <w:r w:rsidRPr="00E074E5">
        <w:rPr>
          <w:rFonts w:cstheme="minorHAnsi"/>
          <w:i/>
          <w:iCs/>
          <w:sz w:val="24"/>
          <w:szCs w:val="24"/>
        </w:rPr>
        <w:t xml:space="preserve"> or what kind of experience do you have</w:t>
      </w:r>
      <w:r w:rsidR="00E074E5" w:rsidRPr="00E074E5">
        <w:rPr>
          <w:rFonts w:cstheme="minorHAnsi"/>
          <w:i/>
          <w:iCs/>
          <w:sz w:val="24"/>
          <w:szCs w:val="24"/>
        </w:rPr>
        <w:t xml:space="preserve">, </w:t>
      </w:r>
      <w:r w:rsidRPr="00E074E5">
        <w:rPr>
          <w:rFonts w:cstheme="minorHAnsi"/>
          <w:i/>
          <w:iCs/>
          <w:sz w:val="24"/>
          <w:szCs w:val="24"/>
        </w:rPr>
        <w:t xml:space="preserve">in this trade? </w:t>
      </w:r>
      <w:r w:rsidRPr="00E074E5">
        <w:rPr>
          <w:rFonts w:cstheme="minorHAnsi"/>
          <w:sz w:val="24"/>
          <w:szCs w:val="24"/>
        </w:rPr>
        <w:t>They may or may not ask you this specifically so try to work some of this into the first question and</w:t>
      </w:r>
      <w:r w:rsidR="00E074E5">
        <w:rPr>
          <w:rFonts w:cstheme="minorHAnsi"/>
          <w:sz w:val="24"/>
          <w:szCs w:val="24"/>
        </w:rPr>
        <w:t>,</w:t>
      </w:r>
      <w:r w:rsidRPr="00E074E5">
        <w:rPr>
          <w:rFonts w:cstheme="minorHAnsi"/>
          <w:sz w:val="24"/>
          <w:szCs w:val="24"/>
        </w:rPr>
        <w:t xml:space="preserve"> if you miss anything, find a way to tell them at the end. As discussed </w:t>
      </w:r>
      <w:r w:rsidR="004619E5">
        <w:rPr>
          <w:rFonts w:cstheme="minorHAnsi"/>
          <w:sz w:val="24"/>
          <w:szCs w:val="24"/>
        </w:rPr>
        <w:t>above</w:t>
      </w:r>
      <w:r w:rsidRPr="00E074E5">
        <w:rPr>
          <w:rFonts w:cstheme="minorHAnsi"/>
          <w:sz w:val="24"/>
          <w:szCs w:val="24"/>
        </w:rPr>
        <w:t>, the most important point to communicate under this question is: I know what I’m applying for (the good and the bad) and I know enough to commit to this apprenticeship program. Do your research so you can speak confidently about the work of the trade and let them know how you know it</w:t>
      </w:r>
      <w:r w:rsidR="004619E5">
        <w:rPr>
          <w:rFonts w:cstheme="minorHAnsi"/>
          <w:sz w:val="24"/>
          <w:szCs w:val="24"/>
        </w:rPr>
        <w:t xml:space="preserve"> - </w:t>
      </w:r>
      <w:r w:rsidRPr="00E074E5">
        <w:rPr>
          <w:rFonts w:cstheme="minorHAnsi"/>
          <w:sz w:val="24"/>
          <w:szCs w:val="24"/>
        </w:rPr>
        <w:t xml:space="preserve">did you read up on it, interview tradeswomen, have experience, talked to friends/family in the trade etc. </w:t>
      </w:r>
      <w:r w:rsidR="004619E5">
        <w:rPr>
          <w:rFonts w:cstheme="minorHAnsi"/>
          <w:sz w:val="24"/>
          <w:szCs w:val="24"/>
        </w:rPr>
        <w:t xml:space="preserve"> P</w:t>
      </w:r>
      <w:r w:rsidRPr="00E074E5">
        <w:rPr>
          <w:rFonts w:cstheme="minorHAnsi"/>
          <w:sz w:val="24"/>
          <w:szCs w:val="24"/>
        </w:rPr>
        <w:t>ut their fears to rest about your ability to handle the work</w:t>
      </w:r>
      <w:r w:rsidR="004619E5">
        <w:rPr>
          <w:rFonts w:cstheme="minorHAnsi"/>
          <w:sz w:val="24"/>
          <w:szCs w:val="24"/>
        </w:rPr>
        <w:t xml:space="preserve">; here are a few </w:t>
      </w:r>
      <w:r w:rsidRPr="00E074E5">
        <w:rPr>
          <w:rFonts w:cstheme="minorHAnsi"/>
          <w:sz w:val="24"/>
          <w:szCs w:val="24"/>
        </w:rPr>
        <w:t>examples</w:t>
      </w:r>
      <w:r w:rsidR="004619E5">
        <w:rPr>
          <w:rFonts w:cstheme="minorHAnsi"/>
          <w:sz w:val="24"/>
          <w:szCs w:val="24"/>
        </w:rPr>
        <w:t>:</w:t>
      </w:r>
      <w:r w:rsidRPr="00E074E5">
        <w:rPr>
          <w:rFonts w:cstheme="minorHAnsi"/>
          <w:sz w:val="24"/>
          <w:szCs w:val="24"/>
        </w:rPr>
        <w:t xml:space="preserve"> </w:t>
      </w:r>
    </w:p>
    <w:p w:rsidR="00151378" w:rsidRDefault="00151378" w:rsidP="0070018E">
      <w:pPr>
        <w:pStyle w:val="NoSpacing"/>
        <w:rPr>
          <w:rFonts w:cstheme="minorHAnsi"/>
          <w:sz w:val="24"/>
          <w:szCs w:val="24"/>
        </w:rPr>
      </w:pPr>
    </w:p>
    <w:p w:rsidR="0070018E" w:rsidRPr="004619E5" w:rsidRDefault="0070018E" w:rsidP="004619E5">
      <w:pPr>
        <w:pStyle w:val="NoSpacing"/>
        <w:numPr>
          <w:ilvl w:val="0"/>
          <w:numId w:val="3"/>
        </w:numPr>
        <w:ind w:left="720"/>
        <w:rPr>
          <w:rFonts w:cstheme="minorHAnsi"/>
          <w:sz w:val="24"/>
          <w:szCs w:val="24"/>
        </w:rPr>
      </w:pPr>
      <w:r w:rsidRPr="004619E5">
        <w:rPr>
          <w:rFonts w:cstheme="minorHAnsi"/>
          <w:sz w:val="24"/>
          <w:szCs w:val="24"/>
        </w:rPr>
        <w:t xml:space="preserve">I know it’s physical </w:t>
      </w:r>
      <w:r w:rsidR="004619E5" w:rsidRPr="004619E5">
        <w:rPr>
          <w:rFonts w:cstheme="minorHAnsi"/>
          <w:sz w:val="24"/>
          <w:szCs w:val="24"/>
        </w:rPr>
        <w:t xml:space="preserve">work </w:t>
      </w:r>
      <w:r w:rsidRPr="004619E5">
        <w:rPr>
          <w:rFonts w:cstheme="minorHAnsi"/>
          <w:sz w:val="24"/>
          <w:szCs w:val="24"/>
        </w:rPr>
        <w:t xml:space="preserve">and I will have to lift </w:t>
      </w:r>
      <w:r w:rsidR="004619E5" w:rsidRPr="004619E5">
        <w:rPr>
          <w:rFonts w:cstheme="minorHAnsi"/>
          <w:sz w:val="24"/>
          <w:szCs w:val="24"/>
        </w:rPr>
        <w:t>__</w:t>
      </w:r>
      <w:r w:rsidRPr="004619E5">
        <w:rPr>
          <w:rFonts w:cstheme="minorHAnsi"/>
          <w:sz w:val="24"/>
          <w:szCs w:val="24"/>
        </w:rPr>
        <w:t>lbs. I know I can do this because</w:t>
      </w:r>
      <w:r w:rsidR="004619E5">
        <w:rPr>
          <w:rFonts w:cstheme="minorHAnsi"/>
          <w:sz w:val="24"/>
          <w:szCs w:val="24"/>
        </w:rPr>
        <w:t xml:space="preserve">: </w:t>
      </w:r>
      <w:r w:rsidRPr="004619E5">
        <w:rPr>
          <w:rFonts w:cstheme="minorHAnsi"/>
          <w:sz w:val="24"/>
          <w:szCs w:val="24"/>
        </w:rPr>
        <w:t xml:space="preserve"> I workout </w:t>
      </w:r>
      <w:r w:rsidR="00AC1681" w:rsidRPr="004619E5">
        <w:rPr>
          <w:rFonts w:cstheme="minorHAnsi"/>
          <w:sz w:val="24"/>
          <w:szCs w:val="24"/>
        </w:rPr>
        <w:t>every day</w:t>
      </w:r>
      <w:r w:rsidR="004619E5">
        <w:rPr>
          <w:rFonts w:cstheme="minorHAnsi"/>
          <w:sz w:val="24"/>
          <w:szCs w:val="24"/>
        </w:rPr>
        <w:t>; I rou</w:t>
      </w:r>
      <w:r w:rsidRPr="004619E5">
        <w:rPr>
          <w:rFonts w:cstheme="minorHAnsi"/>
          <w:sz w:val="24"/>
          <w:szCs w:val="24"/>
        </w:rPr>
        <w:t xml:space="preserve">tinely lift </w:t>
      </w:r>
      <w:r w:rsidR="004619E5">
        <w:rPr>
          <w:rFonts w:cstheme="minorHAnsi"/>
          <w:sz w:val="24"/>
          <w:szCs w:val="24"/>
        </w:rPr>
        <w:t>__</w:t>
      </w:r>
      <w:r w:rsidRPr="004619E5">
        <w:rPr>
          <w:rFonts w:cstheme="minorHAnsi"/>
          <w:sz w:val="24"/>
          <w:szCs w:val="24"/>
        </w:rPr>
        <w:t xml:space="preserve">lbs at my </w:t>
      </w:r>
      <w:r w:rsidR="004619E5">
        <w:rPr>
          <w:rFonts w:cstheme="minorHAnsi"/>
          <w:sz w:val="24"/>
          <w:szCs w:val="24"/>
        </w:rPr>
        <w:t>current job.</w:t>
      </w:r>
    </w:p>
    <w:p w:rsidR="0070018E" w:rsidRPr="0070018E" w:rsidRDefault="0070018E" w:rsidP="004619E5">
      <w:pPr>
        <w:pStyle w:val="NoSpacing"/>
        <w:numPr>
          <w:ilvl w:val="0"/>
          <w:numId w:val="3"/>
        </w:numPr>
        <w:ind w:left="720"/>
        <w:rPr>
          <w:rFonts w:cstheme="minorHAnsi"/>
          <w:sz w:val="24"/>
          <w:szCs w:val="24"/>
        </w:rPr>
      </w:pPr>
      <w:r w:rsidRPr="0070018E">
        <w:rPr>
          <w:rFonts w:cstheme="minorHAnsi"/>
          <w:sz w:val="24"/>
          <w:szCs w:val="24"/>
        </w:rPr>
        <w:t>I know I will work outside in the heat and cold and I know I can do this because</w:t>
      </w:r>
      <w:r w:rsidR="004619E5">
        <w:rPr>
          <w:rFonts w:cstheme="minorHAnsi"/>
          <w:sz w:val="24"/>
          <w:szCs w:val="24"/>
        </w:rPr>
        <w:t xml:space="preserve">:  I </w:t>
      </w:r>
      <w:r w:rsidRPr="0070018E">
        <w:rPr>
          <w:rFonts w:cstheme="minorHAnsi"/>
          <w:sz w:val="24"/>
          <w:szCs w:val="24"/>
        </w:rPr>
        <w:t>have done it before</w:t>
      </w:r>
      <w:r w:rsidR="004619E5">
        <w:rPr>
          <w:rFonts w:cstheme="minorHAnsi"/>
          <w:sz w:val="24"/>
          <w:szCs w:val="24"/>
        </w:rPr>
        <w:t xml:space="preserve">; </w:t>
      </w:r>
      <w:r w:rsidRPr="0070018E">
        <w:rPr>
          <w:rFonts w:cstheme="minorHAnsi"/>
          <w:sz w:val="24"/>
          <w:szCs w:val="24"/>
        </w:rPr>
        <w:t>I play summer/winter sports</w:t>
      </w:r>
      <w:r w:rsidR="004619E5">
        <w:rPr>
          <w:rFonts w:cstheme="minorHAnsi"/>
          <w:sz w:val="24"/>
          <w:szCs w:val="24"/>
        </w:rPr>
        <w:t xml:space="preserve">; </w:t>
      </w:r>
      <w:r w:rsidRPr="0070018E">
        <w:rPr>
          <w:rFonts w:cstheme="minorHAnsi"/>
          <w:sz w:val="24"/>
          <w:szCs w:val="24"/>
        </w:rPr>
        <w:t xml:space="preserve">I know how to dress comfortably, etc. </w:t>
      </w:r>
    </w:p>
    <w:p w:rsidR="0070018E" w:rsidRPr="0070018E" w:rsidRDefault="0070018E" w:rsidP="004619E5">
      <w:pPr>
        <w:pStyle w:val="NoSpacing"/>
        <w:numPr>
          <w:ilvl w:val="0"/>
          <w:numId w:val="3"/>
        </w:numPr>
        <w:ind w:left="720"/>
        <w:rPr>
          <w:rFonts w:cstheme="minorHAnsi"/>
          <w:sz w:val="24"/>
          <w:szCs w:val="24"/>
        </w:rPr>
      </w:pPr>
      <w:r w:rsidRPr="0070018E">
        <w:rPr>
          <w:rFonts w:cstheme="minorHAnsi"/>
          <w:sz w:val="24"/>
          <w:szCs w:val="24"/>
        </w:rPr>
        <w:t>I know I will need good math skills and I have: a strong background in math</w:t>
      </w:r>
      <w:r w:rsidR="004619E5">
        <w:rPr>
          <w:rFonts w:cstheme="minorHAnsi"/>
          <w:sz w:val="24"/>
          <w:szCs w:val="24"/>
        </w:rPr>
        <w:t xml:space="preserve">; </w:t>
      </w:r>
      <w:r w:rsidRPr="0070018E">
        <w:rPr>
          <w:rFonts w:cstheme="minorHAnsi"/>
          <w:sz w:val="24"/>
          <w:szCs w:val="24"/>
        </w:rPr>
        <w:t xml:space="preserve">have recently completed </w:t>
      </w:r>
      <w:r w:rsidR="004619E5">
        <w:rPr>
          <w:rFonts w:cstheme="minorHAnsi"/>
          <w:sz w:val="24"/>
          <w:szCs w:val="24"/>
        </w:rPr>
        <w:t xml:space="preserve">a math </w:t>
      </w:r>
      <w:r w:rsidRPr="0070018E">
        <w:rPr>
          <w:rFonts w:cstheme="minorHAnsi"/>
          <w:sz w:val="24"/>
          <w:szCs w:val="24"/>
        </w:rPr>
        <w:t xml:space="preserve">class with a score of </w:t>
      </w:r>
      <w:r w:rsidR="004619E5">
        <w:rPr>
          <w:rFonts w:cstheme="minorHAnsi"/>
          <w:sz w:val="24"/>
          <w:szCs w:val="24"/>
        </w:rPr>
        <w:t xml:space="preserve">__ </w:t>
      </w:r>
      <w:r w:rsidRPr="0070018E">
        <w:rPr>
          <w:rFonts w:cstheme="minorHAnsi"/>
          <w:sz w:val="24"/>
          <w:szCs w:val="24"/>
        </w:rPr>
        <w:t>on my final</w:t>
      </w:r>
      <w:r w:rsidR="004619E5">
        <w:rPr>
          <w:rFonts w:cstheme="minorHAnsi"/>
          <w:sz w:val="24"/>
          <w:szCs w:val="24"/>
        </w:rPr>
        <w:t xml:space="preserve">; </w:t>
      </w:r>
      <w:r w:rsidRPr="0070018E">
        <w:rPr>
          <w:rFonts w:cstheme="minorHAnsi"/>
          <w:sz w:val="24"/>
          <w:szCs w:val="24"/>
        </w:rPr>
        <w:t>I love math</w:t>
      </w:r>
      <w:r w:rsidR="004619E5">
        <w:rPr>
          <w:rFonts w:cstheme="minorHAnsi"/>
          <w:sz w:val="24"/>
          <w:szCs w:val="24"/>
        </w:rPr>
        <w:t>,</w:t>
      </w:r>
      <w:r w:rsidRPr="0070018E">
        <w:rPr>
          <w:rFonts w:cstheme="minorHAnsi"/>
          <w:sz w:val="24"/>
          <w:szCs w:val="24"/>
        </w:rPr>
        <w:t xml:space="preserve"> etc. </w:t>
      </w:r>
    </w:p>
    <w:p w:rsidR="0070018E" w:rsidRPr="0070018E" w:rsidRDefault="0070018E" w:rsidP="004619E5">
      <w:pPr>
        <w:pStyle w:val="NoSpacing"/>
        <w:numPr>
          <w:ilvl w:val="0"/>
          <w:numId w:val="3"/>
        </w:numPr>
        <w:ind w:left="720"/>
        <w:rPr>
          <w:rFonts w:cstheme="minorHAnsi"/>
          <w:sz w:val="24"/>
          <w:szCs w:val="24"/>
        </w:rPr>
      </w:pPr>
      <w:r w:rsidRPr="0070018E">
        <w:rPr>
          <w:rFonts w:cstheme="minorHAnsi"/>
          <w:sz w:val="24"/>
          <w:szCs w:val="24"/>
        </w:rPr>
        <w:t xml:space="preserve">I know I will have to travel and I: </w:t>
      </w:r>
      <w:r w:rsidR="004619E5">
        <w:rPr>
          <w:rFonts w:cstheme="minorHAnsi"/>
          <w:sz w:val="24"/>
          <w:szCs w:val="24"/>
        </w:rPr>
        <w:t xml:space="preserve"> </w:t>
      </w:r>
      <w:r w:rsidRPr="0070018E">
        <w:rPr>
          <w:rFonts w:cstheme="minorHAnsi"/>
          <w:sz w:val="24"/>
          <w:szCs w:val="24"/>
        </w:rPr>
        <w:t>can read a map</w:t>
      </w:r>
      <w:r w:rsidR="004619E5">
        <w:rPr>
          <w:rFonts w:cstheme="minorHAnsi"/>
          <w:sz w:val="24"/>
          <w:szCs w:val="24"/>
        </w:rPr>
        <w:t xml:space="preserve">; </w:t>
      </w:r>
      <w:r w:rsidRPr="0070018E">
        <w:rPr>
          <w:rFonts w:cstheme="minorHAnsi"/>
          <w:sz w:val="24"/>
          <w:szCs w:val="24"/>
        </w:rPr>
        <w:t>have a good vehicle</w:t>
      </w:r>
      <w:r w:rsidR="004619E5">
        <w:rPr>
          <w:rFonts w:cstheme="minorHAnsi"/>
          <w:sz w:val="24"/>
          <w:szCs w:val="24"/>
        </w:rPr>
        <w:t>,</w:t>
      </w:r>
      <w:r w:rsidRPr="0070018E">
        <w:rPr>
          <w:rFonts w:cstheme="minorHAnsi"/>
          <w:sz w:val="24"/>
          <w:szCs w:val="24"/>
        </w:rPr>
        <w:t xml:space="preserve"> etc. </w:t>
      </w:r>
    </w:p>
    <w:p w:rsidR="0070018E" w:rsidRPr="0070018E" w:rsidRDefault="0070018E" w:rsidP="004619E5">
      <w:pPr>
        <w:pStyle w:val="NoSpacing"/>
        <w:numPr>
          <w:ilvl w:val="0"/>
          <w:numId w:val="3"/>
        </w:numPr>
        <w:ind w:left="720"/>
        <w:rPr>
          <w:rFonts w:cstheme="minorHAnsi"/>
          <w:sz w:val="24"/>
          <w:szCs w:val="24"/>
        </w:rPr>
      </w:pPr>
      <w:r w:rsidRPr="0070018E">
        <w:rPr>
          <w:rFonts w:cstheme="minorHAnsi"/>
          <w:sz w:val="24"/>
          <w:szCs w:val="24"/>
        </w:rPr>
        <w:t>I know I will have to be at work at 6:00 or 7:00 in the morning, which I know I can do because: I have had jobs like this before</w:t>
      </w:r>
      <w:r w:rsidR="004619E5">
        <w:rPr>
          <w:rFonts w:cstheme="minorHAnsi"/>
          <w:sz w:val="24"/>
          <w:szCs w:val="24"/>
        </w:rPr>
        <w:t xml:space="preserve">; </w:t>
      </w:r>
      <w:r w:rsidRPr="0070018E">
        <w:rPr>
          <w:rFonts w:cstheme="minorHAnsi"/>
          <w:sz w:val="24"/>
          <w:szCs w:val="24"/>
        </w:rPr>
        <w:t>I have always been a morning person up at the crack of dawn</w:t>
      </w:r>
      <w:r w:rsidR="004619E5">
        <w:rPr>
          <w:rFonts w:cstheme="minorHAnsi"/>
          <w:sz w:val="24"/>
          <w:szCs w:val="24"/>
        </w:rPr>
        <w:t>,</w:t>
      </w:r>
      <w:r w:rsidRPr="0070018E">
        <w:rPr>
          <w:rFonts w:cstheme="minorHAnsi"/>
          <w:sz w:val="24"/>
          <w:szCs w:val="24"/>
        </w:rPr>
        <w:t xml:space="preserve"> etc. </w:t>
      </w:r>
    </w:p>
    <w:p w:rsidR="004619E5" w:rsidRDefault="004619E5" w:rsidP="0070018E">
      <w:pPr>
        <w:pStyle w:val="NoSpacing"/>
        <w:rPr>
          <w:rFonts w:cstheme="minorHAnsi"/>
          <w:sz w:val="24"/>
          <w:szCs w:val="24"/>
        </w:rPr>
      </w:pPr>
    </w:p>
    <w:p w:rsidR="00151378" w:rsidRDefault="00151378" w:rsidP="0070018E">
      <w:pPr>
        <w:pStyle w:val="NoSpacing"/>
        <w:rPr>
          <w:rFonts w:cstheme="minorHAnsi"/>
          <w:sz w:val="24"/>
          <w:szCs w:val="24"/>
        </w:rPr>
      </w:pPr>
    </w:p>
    <w:p w:rsidR="00846E9C" w:rsidRDefault="00846E9C" w:rsidP="0070018E">
      <w:pPr>
        <w:pStyle w:val="NoSpacing"/>
        <w:rPr>
          <w:rFonts w:cstheme="minorHAnsi"/>
          <w:sz w:val="24"/>
          <w:szCs w:val="24"/>
        </w:rPr>
      </w:pPr>
    </w:p>
    <w:p w:rsidR="0070018E" w:rsidRDefault="0070018E" w:rsidP="004619E5">
      <w:pPr>
        <w:pStyle w:val="NoSpacing"/>
        <w:numPr>
          <w:ilvl w:val="0"/>
          <w:numId w:val="4"/>
        </w:numPr>
        <w:ind w:left="360"/>
        <w:rPr>
          <w:rFonts w:cstheme="minorHAnsi"/>
          <w:sz w:val="24"/>
          <w:szCs w:val="24"/>
        </w:rPr>
      </w:pPr>
      <w:r w:rsidRPr="0070018E">
        <w:rPr>
          <w:rFonts w:cstheme="minorHAnsi"/>
          <w:i/>
          <w:iCs/>
          <w:sz w:val="24"/>
          <w:szCs w:val="24"/>
        </w:rPr>
        <w:t xml:space="preserve">You are working on a task assigned to you by your supervisor when your co-worker asks if you can help him/her out with another task. What do you do? </w:t>
      </w:r>
      <w:r w:rsidRPr="0070018E">
        <w:rPr>
          <w:rFonts w:cstheme="minorHAnsi"/>
          <w:sz w:val="24"/>
          <w:szCs w:val="24"/>
        </w:rPr>
        <w:t xml:space="preserve">This is a common question to get at your problem solving abilities. There is no actual right or wrong answer, be </w:t>
      </w:r>
      <w:r w:rsidR="00AC1681" w:rsidRPr="0070018E">
        <w:rPr>
          <w:rFonts w:cstheme="minorHAnsi"/>
          <w:sz w:val="24"/>
          <w:szCs w:val="24"/>
        </w:rPr>
        <w:t>thoughtful</w:t>
      </w:r>
      <w:r w:rsidRPr="0070018E">
        <w:rPr>
          <w:rFonts w:cstheme="minorHAnsi"/>
          <w:sz w:val="24"/>
          <w:szCs w:val="24"/>
        </w:rPr>
        <w:t xml:space="preserve"> and share an example. </w:t>
      </w:r>
    </w:p>
    <w:p w:rsidR="00151378" w:rsidRPr="0070018E" w:rsidRDefault="00151378" w:rsidP="0070018E">
      <w:pPr>
        <w:pStyle w:val="NoSpacing"/>
        <w:rPr>
          <w:rFonts w:cstheme="minorHAnsi"/>
          <w:sz w:val="24"/>
          <w:szCs w:val="24"/>
        </w:rPr>
      </w:pPr>
    </w:p>
    <w:p w:rsidR="0070018E" w:rsidRDefault="0070018E" w:rsidP="004619E5">
      <w:pPr>
        <w:pStyle w:val="NoSpacing"/>
        <w:numPr>
          <w:ilvl w:val="0"/>
          <w:numId w:val="4"/>
        </w:numPr>
        <w:ind w:left="450" w:hanging="450"/>
        <w:rPr>
          <w:rFonts w:cstheme="minorHAnsi"/>
          <w:sz w:val="24"/>
          <w:szCs w:val="24"/>
        </w:rPr>
      </w:pPr>
      <w:r w:rsidRPr="0070018E">
        <w:rPr>
          <w:rFonts w:cstheme="minorHAnsi"/>
          <w:i/>
          <w:iCs/>
          <w:sz w:val="24"/>
          <w:szCs w:val="24"/>
        </w:rPr>
        <w:t xml:space="preserve">What are your strengths and/or weaknesses? </w:t>
      </w:r>
      <w:r w:rsidR="00AC1681" w:rsidRPr="0070018E">
        <w:rPr>
          <w:rFonts w:cstheme="minorHAnsi"/>
          <w:sz w:val="24"/>
          <w:szCs w:val="24"/>
        </w:rPr>
        <w:t>They</w:t>
      </w:r>
      <w:r w:rsidRPr="0070018E">
        <w:rPr>
          <w:rFonts w:cstheme="minorHAnsi"/>
          <w:sz w:val="24"/>
          <w:szCs w:val="24"/>
        </w:rPr>
        <w:t xml:space="preserve"> are looking for insight into your character. If you are very </w:t>
      </w:r>
      <w:r w:rsidR="004619E5">
        <w:rPr>
          <w:rFonts w:cstheme="minorHAnsi"/>
          <w:sz w:val="24"/>
          <w:szCs w:val="24"/>
        </w:rPr>
        <w:t xml:space="preserve">small, </w:t>
      </w:r>
      <w:r w:rsidRPr="0070018E">
        <w:rPr>
          <w:rFonts w:cstheme="minorHAnsi"/>
          <w:sz w:val="24"/>
          <w:szCs w:val="24"/>
        </w:rPr>
        <w:t>for example, the interviewer might be thinking “Can she really handle this physical job</w:t>
      </w:r>
      <w:r w:rsidR="004619E5">
        <w:rPr>
          <w:rFonts w:cstheme="minorHAnsi"/>
          <w:sz w:val="24"/>
          <w:szCs w:val="24"/>
        </w:rPr>
        <w:t>.</w:t>
      </w:r>
      <w:r w:rsidRPr="0070018E">
        <w:rPr>
          <w:rFonts w:cstheme="minorHAnsi"/>
          <w:sz w:val="24"/>
          <w:szCs w:val="24"/>
        </w:rPr>
        <w:t>” You can actually use this question as a way to address the concern. You might say</w:t>
      </w:r>
      <w:r w:rsidR="004619E5">
        <w:rPr>
          <w:rFonts w:cstheme="minorHAnsi"/>
          <w:sz w:val="24"/>
          <w:szCs w:val="24"/>
        </w:rPr>
        <w:t>,</w:t>
      </w:r>
      <w:r w:rsidRPr="0070018E">
        <w:rPr>
          <w:rFonts w:cstheme="minorHAnsi"/>
          <w:sz w:val="24"/>
          <w:szCs w:val="24"/>
        </w:rPr>
        <w:t xml:space="preserve"> “I was concerned about my physical strength, so I have been working out for the past </w:t>
      </w:r>
      <w:r w:rsidR="004619E5">
        <w:rPr>
          <w:rFonts w:cstheme="minorHAnsi"/>
          <w:sz w:val="24"/>
          <w:szCs w:val="24"/>
        </w:rPr>
        <w:t>__</w:t>
      </w:r>
      <w:r w:rsidR="00AC1681">
        <w:rPr>
          <w:rFonts w:cstheme="minorHAnsi"/>
          <w:sz w:val="24"/>
          <w:szCs w:val="24"/>
        </w:rPr>
        <w:t xml:space="preserve"> </w:t>
      </w:r>
      <w:r w:rsidRPr="0070018E">
        <w:rPr>
          <w:rFonts w:cstheme="minorHAnsi"/>
          <w:sz w:val="24"/>
          <w:szCs w:val="24"/>
        </w:rPr>
        <w:t xml:space="preserve">months, and at this point I can lift over </w:t>
      </w:r>
      <w:r w:rsidR="004619E5">
        <w:rPr>
          <w:rFonts w:cstheme="minorHAnsi"/>
          <w:sz w:val="24"/>
          <w:szCs w:val="24"/>
        </w:rPr>
        <w:t>__ pounds fairly easily.”</w:t>
      </w:r>
      <w:r w:rsidRPr="0070018E">
        <w:rPr>
          <w:rFonts w:cstheme="minorHAnsi"/>
          <w:sz w:val="24"/>
          <w:szCs w:val="24"/>
        </w:rPr>
        <w:t xml:space="preserve"> Or maybe you were afraid of heights but have been practicing climbing up and down ladders and now feel comfortable enough to be confident that you can meet the challenge. This is also a place to share that although you have limited experience you probably have skills or interests that are transferable to nontraditional work</w:t>
      </w:r>
      <w:r w:rsidR="004619E5">
        <w:rPr>
          <w:rFonts w:cstheme="minorHAnsi"/>
          <w:sz w:val="24"/>
          <w:szCs w:val="24"/>
        </w:rPr>
        <w:t xml:space="preserve"> - </w:t>
      </w:r>
      <w:r w:rsidRPr="0070018E">
        <w:rPr>
          <w:rFonts w:cstheme="minorHAnsi"/>
          <w:sz w:val="24"/>
          <w:szCs w:val="24"/>
        </w:rPr>
        <w:t xml:space="preserve">give examples from your own experience. </w:t>
      </w:r>
    </w:p>
    <w:p w:rsidR="00151378" w:rsidRPr="0070018E" w:rsidRDefault="00151378" w:rsidP="0070018E">
      <w:pPr>
        <w:pStyle w:val="NoSpacing"/>
        <w:rPr>
          <w:rFonts w:cstheme="minorHAnsi"/>
          <w:sz w:val="24"/>
          <w:szCs w:val="24"/>
        </w:rPr>
      </w:pPr>
    </w:p>
    <w:p w:rsidR="00A82CA4" w:rsidRDefault="00A82CA4" w:rsidP="00A82CA4">
      <w:pPr>
        <w:pStyle w:val="NoSpacing"/>
        <w:rPr>
          <w:rFonts w:cstheme="minorHAnsi"/>
          <w:sz w:val="24"/>
          <w:szCs w:val="24"/>
        </w:rPr>
      </w:pPr>
      <w:r w:rsidRPr="0070018E">
        <w:rPr>
          <w:rFonts w:cstheme="minorHAnsi"/>
          <w:sz w:val="24"/>
          <w:szCs w:val="24"/>
        </w:rPr>
        <w:t xml:space="preserve">These are just </w:t>
      </w:r>
      <w:r>
        <w:rPr>
          <w:rFonts w:cstheme="minorHAnsi"/>
          <w:sz w:val="24"/>
          <w:szCs w:val="24"/>
        </w:rPr>
        <w:t xml:space="preserve">a few </w:t>
      </w:r>
      <w:r w:rsidRPr="0070018E">
        <w:rPr>
          <w:rFonts w:cstheme="minorHAnsi"/>
          <w:sz w:val="24"/>
          <w:szCs w:val="24"/>
        </w:rPr>
        <w:t>examples</w:t>
      </w:r>
      <w:r>
        <w:rPr>
          <w:rFonts w:cstheme="minorHAnsi"/>
          <w:sz w:val="24"/>
          <w:szCs w:val="24"/>
        </w:rPr>
        <w:t>;</w:t>
      </w:r>
      <w:r w:rsidRPr="0070018E">
        <w:rPr>
          <w:rFonts w:cstheme="minorHAnsi"/>
          <w:sz w:val="24"/>
          <w:szCs w:val="24"/>
        </w:rPr>
        <w:t xml:space="preserve"> think about the demands of the trade you are applying for and make sure you communicate why you think you will be successful. </w:t>
      </w:r>
    </w:p>
    <w:p w:rsidR="00A82CA4" w:rsidRDefault="00A82CA4" w:rsidP="00A82CA4">
      <w:pPr>
        <w:pStyle w:val="NoSpacing"/>
        <w:rPr>
          <w:rFonts w:cstheme="minorHAnsi"/>
          <w:sz w:val="24"/>
          <w:szCs w:val="24"/>
        </w:rPr>
      </w:pPr>
    </w:p>
    <w:p w:rsidR="0070018E" w:rsidRPr="0070018E" w:rsidRDefault="0070018E" w:rsidP="0070018E">
      <w:pPr>
        <w:pStyle w:val="NoSpacing"/>
        <w:rPr>
          <w:rFonts w:cstheme="minorHAnsi"/>
          <w:sz w:val="24"/>
          <w:szCs w:val="24"/>
        </w:rPr>
      </w:pPr>
      <w:r w:rsidRPr="0070018E">
        <w:rPr>
          <w:rFonts w:cstheme="minorHAnsi"/>
          <w:sz w:val="24"/>
          <w:szCs w:val="24"/>
        </w:rPr>
        <w:t xml:space="preserve">If you get to the end of the interview and find that you have not clearly made your case, it is acceptable to end the interview by saying something like, “I want to thank you for this opportunity and let you know that if I’m selected I will …..” </w:t>
      </w:r>
    </w:p>
    <w:p w:rsidR="004619E5" w:rsidRDefault="004619E5" w:rsidP="004619E5">
      <w:pPr>
        <w:pStyle w:val="NoSpacing"/>
        <w:rPr>
          <w:rFonts w:cstheme="minorHAnsi"/>
          <w:sz w:val="24"/>
          <w:szCs w:val="24"/>
        </w:rPr>
      </w:pPr>
    </w:p>
    <w:p w:rsidR="0070018E" w:rsidRPr="00A82CA4" w:rsidRDefault="00A82CA4" w:rsidP="0070018E">
      <w:pPr>
        <w:pStyle w:val="NoSpacing"/>
        <w:rPr>
          <w:rFonts w:cstheme="minorHAnsi"/>
          <w:b/>
          <w:sz w:val="24"/>
          <w:szCs w:val="24"/>
        </w:rPr>
      </w:pPr>
      <w:r w:rsidRPr="00A82CA4">
        <w:rPr>
          <w:rFonts w:cstheme="minorHAnsi"/>
          <w:b/>
          <w:sz w:val="24"/>
          <w:szCs w:val="24"/>
        </w:rPr>
        <w:t xml:space="preserve">ILLEGAL QUESTIONS </w:t>
      </w:r>
    </w:p>
    <w:p w:rsidR="0070018E" w:rsidRPr="0070018E" w:rsidRDefault="0070018E" w:rsidP="0070018E">
      <w:pPr>
        <w:pStyle w:val="NoSpacing"/>
        <w:rPr>
          <w:rFonts w:cstheme="minorHAnsi"/>
          <w:sz w:val="24"/>
          <w:szCs w:val="24"/>
        </w:rPr>
      </w:pPr>
      <w:r w:rsidRPr="0070018E">
        <w:rPr>
          <w:rFonts w:cstheme="minorHAnsi"/>
          <w:sz w:val="24"/>
          <w:szCs w:val="24"/>
        </w:rPr>
        <w:t>Although it is illegal to ask about your marital status or childcare, it is very possible that you will be asked such questions. It would be interview suicide to get huffy about it during the session, but there is no need to provide a lengthy response either. You can just answer the question or politely deflect it by saying something like, “My family is very supportive and has never kept me from giving my job the priority it deserves. In fact I have an excellent attendance record with my last employer</w:t>
      </w:r>
      <w:r w:rsidR="004A39A9">
        <w:rPr>
          <w:rFonts w:cstheme="minorHAnsi"/>
          <w:sz w:val="24"/>
          <w:szCs w:val="24"/>
        </w:rPr>
        <w:t>.</w:t>
      </w:r>
      <w:r w:rsidRPr="0070018E">
        <w:rPr>
          <w:rFonts w:cstheme="minorHAnsi"/>
          <w:sz w:val="24"/>
          <w:szCs w:val="24"/>
        </w:rPr>
        <w:t xml:space="preserve">” You can make a note of such illegal questions after the interview in case you later come to believe that you were discriminated against. </w:t>
      </w:r>
    </w:p>
    <w:p w:rsidR="00151378" w:rsidRDefault="00151378" w:rsidP="0070018E">
      <w:pPr>
        <w:pStyle w:val="NoSpacing"/>
        <w:rPr>
          <w:rFonts w:cstheme="minorHAnsi"/>
          <w:sz w:val="24"/>
          <w:szCs w:val="24"/>
        </w:rPr>
      </w:pPr>
    </w:p>
    <w:p w:rsidR="0070018E" w:rsidRPr="004A39A9" w:rsidRDefault="004A39A9" w:rsidP="0070018E">
      <w:pPr>
        <w:pStyle w:val="NoSpacing"/>
        <w:rPr>
          <w:rFonts w:cstheme="minorHAnsi"/>
          <w:b/>
          <w:sz w:val="24"/>
          <w:szCs w:val="24"/>
        </w:rPr>
      </w:pPr>
      <w:r w:rsidRPr="004A39A9">
        <w:rPr>
          <w:rFonts w:cstheme="minorHAnsi"/>
          <w:b/>
          <w:sz w:val="24"/>
          <w:szCs w:val="24"/>
        </w:rPr>
        <w:t xml:space="preserve">ASKING QUESTIONS </w:t>
      </w:r>
    </w:p>
    <w:p w:rsidR="0070018E" w:rsidRDefault="0070018E" w:rsidP="0070018E">
      <w:pPr>
        <w:pStyle w:val="NoSpacing"/>
        <w:rPr>
          <w:rFonts w:cstheme="minorHAnsi"/>
          <w:sz w:val="24"/>
          <w:szCs w:val="24"/>
        </w:rPr>
      </w:pPr>
      <w:r w:rsidRPr="0070018E">
        <w:rPr>
          <w:rFonts w:cstheme="minorHAnsi"/>
          <w:sz w:val="24"/>
          <w:szCs w:val="24"/>
        </w:rPr>
        <w:t xml:space="preserve">Asking questions shows you are serious about the opportunity, so if there is an opening, it is good to have one or two prepared. Do not ask questions about things you should know if you had done your research and avoid any questions related to what’s in it for you, such as pay, benefits, etc. You can ask questions such as: “When will decisions be made?” or “What can I do to prepare for work in this field?” </w:t>
      </w:r>
    </w:p>
    <w:p w:rsidR="00843CAE" w:rsidRDefault="00843CAE" w:rsidP="0070018E">
      <w:pPr>
        <w:pStyle w:val="NoSpacing"/>
        <w:rPr>
          <w:rFonts w:cstheme="minorHAnsi"/>
          <w:sz w:val="24"/>
          <w:szCs w:val="24"/>
        </w:rPr>
      </w:pPr>
    </w:p>
    <w:tbl>
      <w:tblPr>
        <w:tblStyle w:val="TableGrid"/>
        <w:tblW w:w="0" w:type="auto"/>
        <w:tblInd w:w="738" w:type="dxa"/>
        <w:tblLook w:val="04A0"/>
      </w:tblPr>
      <w:tblGrid>
        <w:gridCol w:w="3510"/>
        <w:gridCol w:w="1620"/>
        <w:gridCol w:w="3510"/>
      </w:tblGrid>
      <w:tr w:rsidR="00843CAE" w:rsidRPr="00C11E43" w:rsidTr="00843CAE">
        <w:tc>
          <w:tcPr>
            <w:tcW w:w="8640" w:type="dxa"/>
            <w:gridSpan w:val="3"/>
            <w:tcBorders>
              <w:top w:val="nil"/>
              <w:left w:val="nil"/>
              <w:bottom w:val="nil"/>
              <w:right w:val="nil"/>
            </w:tcBorders>
          </w:tcPr>
          <w:p w:rsidR="00843CAE" w:rsidRPr="00843CAE" w:rsidRDefault="00843CAE" w:rsidP="00843CAE">
            <w:pPr>
              <w:pStyle w:val="NoSpacing"/>
              <w:spacing w:line="276" w:lineRule="auto"/>
              <w:jc w:val="center"/>
              <w:rPr>
                <w:rFonts w:cstheme="minorHAnsi"/>
                <w:b/>
                <w:sz w:val="24"/>
                <w:szCs w:val="24"/>
              </w:rPr>
            </w:pPr>
            <w:r w:rsidRPr="00843CAE">
              <w:rPr>
                <w:rFonts w:cstheme="minorHAnsi"/>
                <w:b/>
                <w:sz w:val="24"/>
                <w:szCs w:val="24"/>
              </w:rPr>
              <w:t>TRAITS AND SKILLS TO DEMONSTRATE IN AN INTERVIEW</w:t>
            </w:r>
          </w:p>
        </w:tc>
      </w:tr>
      <w:tr w:rsidR="00C11E43" w:rsidRPr="00C11E43" w:rsidTr="00843CAE">
        <w:tc>
          <w:tcPr>
            <w:tcW w:w="3510" w:type="dxa"/>
            <w:tcBorders>
              <w:bottom w:val="nil"/>
            </w:tcBorders>
          </w:tcPr>
          <w:p w:rsidR="00C11E43" w:rsidRPr="00C11E43" w:rsidRDefault="00C11E43" w:rsidP="00843CAE">
            <w:pPr>
              <w:pStyle w:val="NoSpacing"/>
              <w:numPr>
                <w:ilvl w:val="0"/>
                <w:numId w:val="6"/>
              </w:numPr>
              <w:rPr>
                <w:rFonts w:cstheme="minorHAnsi"/>
                <w:sz w:val="24"/>
                <w:szCs w:val="24"/>
              </w:rPr>
            </w:pPr>
            <w:r w:rsidRPr="00C11E43">
              <w:rPr>
                <w:rFonts w:cstheme="minorHAnsi"/>
                <w:sz w:val="24"/>
                <w:szCs w:val="24"/>
              </w:rPr>
              <w:t xml:space="preserve">Confidence </w:t>
            </w:r>
          </w:p>
        </w:tc>
        <w:tc>
          <w:tcPr>
            <w:tcW w:w="1620" w:type="dxa"/>
            <w:tcBorders>
              <w:top w:val="nil"/>
              <w:bottom w:val="nil"/>
            </w:tcBorders>
          </w:tcPr>
          <w:p w:rsidR="00C11E43" w:rsidRPr="00C11E43" w:rsidRDefault="00C11E43" w:rsidP="002B1D06">
            <w:pPr>
              <w:pStyle w:val="NoSpacing"/>
              <w:rPr>
                <w:rFonts w:cstheme="minorHAnsi"/>
                <w:sz w:val="24"/>
                <w:szCs w:val="24"/>
              </w:rPr>
            </w:pPr>
          </w:p>
        </w:tc>
        <w:tc>
          <w:tcPr>
            <w:tcW w:w="3510" w:type="dxa"/>
            <w:tcBorders>
              <w:bottom w:val="nil"/>
            </w:tcBorders>
          </w:tcPr>
          <w:p w:rsidR="00C11E43" w:rsidRPr="00C11E43" w:rsidRDefault="00C11E43" w:rsidP="00843CAE">
            <w:pPr>
              <w:pStyle w:val="NoSpacing"/>
              <w:numPr>
                <w:ilvl w:val="0"/>
                <w:numId w:val="5"/>
              </w:numPr>
              <w:rPr>
                <w:rFonts w:cstheme="minorHAnsi"/>
                <w:sz w:val="24"/>
                <w:szCs w:val="24"/>
              </w:rPr>
            </w:pPr>
            <w:r w:rsidRPr="0070018E">
              <w:rPr>
                <w:rFonts w:cstheme="minorHAnsi"/>
                <w:sz w:val="24"/>
                <w:szCs w:val="24"/>
              </w:rPr>
              <w:t>Reliability</w:t>
            </w:r>
          </w:p>
        </w:tc>
      </w:tr>
      <w:tr w:rsidR="00C11E43" w:rsidRPr="00C11E43" w:rsidTr="00843CAE">
        <w:tc>
          <w:tcPr>
            <w:tcW w:w="3510" w:type="dxa"/>
            <w:tcBorders>
              <w:top w:val="nil"/>
              <w:bottom w:val="nil"/>
            </w:tcBorders>
          </w:tcPr>
          <w:p w:rsidR="00C11E43" w:rsidRPr="00C11E43" w:rsidRDefault="00C11E43" w:rsidP="00843CAE">
            <w:pPr>
              <w:pStyle w:val="NoSpacing"/>
              <w:numPr>
                <w:ilvl w:val="0"/>
                <w:numId w:val="6"/>
              </w:numPr>
              <w:rPr>
                <w:rFonts w:cstheme="minorHAnsi"/>
                <w:sz w:val="24"/>
                <w:szCs w:val="24"/>
              </w:rPr>
            </w:pPr>
            <w:r w:rsidRPr="00C11E43">
              <w:rPr>
                <w:rFonts w:cstheme="minorHAnsi"/>
                <w:sz w:val="24"/>
                <w:szCs w:val="24"/>
              </w:rPr>
              <w:t xml:space="preserve">Organized </w:t>
            </w:r>
          </w:p>
        </w:tc>
        <w:tc>
          <w:tcPr>
            <w:tcW w:w="1620" w:type="dxa"/>
            <w:tcBorders>
              <w:top w:val="nil"/>
              <w:bottom w:val="nil"/>
            </w:tcBorders>
          </w:tcPr>
          <w:p w:rsidR="00C11E43" w:rsidRPr="00C11E43" w:rsidRDefault="00C11E43" w:rsidP="002B1D06">
            <w:pPr>
              <w:pStyle w:val="NoSpacing"/>
              <w:rPr>
                <w:rFonts w:cstheme="minorHAnsi"/>
                <w:sz w:val="24"/>
                <w:szCs w:val="24"/>
              </w:rPr>
            </w:pPr>
          </w:p>
        </w:tc>
        <w:tc>
          <w:tcPr>
            <w:tcW w:w="3510" w:type="dxa"/>
            <w:tcBorders>
              <w:top w:val="nil"/>
              <w:bottom w:val="nil"/>
            </w:tcBorders>
          </w:tcPr>
          <w:p w:rsidR="00C11E43" w:rsidRPr="00C11E43" w:rsidRDefault="00C11E43" w:rsidP="00843CAE">
            <w:pPr>
              <w:pStyle w:val="NoSpacing"/>
              <w:numPr>
                <w:ilvl w:val="0"/>
                <w:numId w:val="5"/>
              </w:numPr>
              <w:rPr>
                <w:rFonts w:cstheme="minorHAnsi"/>
                <w:sz w:val="24"/>
                <w:szCs w:val="24"/>
              </w:rPr>
            </w:pPr>
            <w:r w:rsidRPr="0070018E">
              <w:rPr>
                <w:rFonts w:cstheme="minorHAnsi"/>
                <w:sz w:val="24"/>
                <w:szCs w:val="24"/>
              </w:rPr>
              <w:t xml:space="preserve">Patience </w:t>
            </w:r>
          </w:p>
        </w:tc>
      </w:tr>
      <w:tr w:rsidR="00C11E43" w:rsidRPr="00C11E43" w:rsidTr="00843CAE">
        <w:tc>
          <w:tcPr>
            <w:tcW w:w="3510" w:type="dxa"/>
            <w:tcBorders>
              <w:top w:val="nil"/>
              <w:bottom w:val="nil"/>
            </w:tcBorders>
          </w:tcPr>
          <w:p w:rsidR="00C11E43" w:rsidRPr="00C11E43" w:rsidRDefault="00C11E43" w:rsidP="00843CAE">
            <w:pPr>
              <w:pStyle w:val="NoSpacing"/>
              <w:numPr>
                <w:ilvl w:val="0"/>
                <w:numId w:val="6"/>
              </w:numPr>
              <w:rPr>
                <w:rFonts w:cstheme="minorHAnsi"/>
                <w:sz w:val="24"/>
                <w:szCs w:val="24"/>
              </w:rPr>
            </w:pPr>
            <w:r w:rsidRPr="00C11E43">
              <w:rPr>
                <w:rFonts w:cstheme="minorHAnsi"/>
                <w:sz w:val="24"/>
                <w:szCs w:val="24"/>
              </w:rPr>
              <w:t xml:space="preserve">Common sense </w:t>
            </w:r>
          </w:p>
        </w:tc>
        <w:tc>
          <w:tcPr>
            <w:tcW w:w="1620" w:type="dxa"/>
            <w:tcBorders>
              <w:top w:val="nil"/>
              <w:bottom w:val="nil"/>
            </w:tcBorders>
          </w:tcPr>
          <w:p w:rsidR="00C11E43" w:rsidRPr="00C11E43" w:rsidRDefault="00C11E43" w:rsidP="002B1D06">
            <w:pPr>
              <w:pStyle w:val="NoSpacing"/>
              <w:rPr>
                <w:rFonts w:cstheme="minorHAnsi"/>
                <w:sz w:val="24"/>
                <w:szCs w:val="24"/>
              </w:rPr>
            </w:pPr>
          </w:p>
        </w:tc>
        <w:tc>
          <w:tcPr>
            <w:tcW w:w="3510" w:type="dxa"/>
            <w:tcBorders>
              <w:top w:val="nil"/>
              <w:bottom w:val="nil"/>
            </w:tcBorders>
          </w:tcPr>
          <w:p w:rsidR="00C11E43" w:rsidRPr="00C11E43" w:rsidRDefault="00C11E43" w:rsidP="00843CAE">
            <w:pPr>
              <w:pStyle w:val="NoSpacing"/>
              <w:numPr>
                <w:ilvl w:val="0"/>
                <w:numId w:val="5"/>
              </w:numPr>
              <w:rPr>
                <w:rFonts w:cstheme="minorHAnsi"/>
                <w:sz w:val="24"/>
                <w:szCs w:val="24"/>
              </w:rPr>
            </w:pPr>
            <w:r w:rsidRPr="0070018E">
              <w:rPr>
                <w:rFonts w:cstheme="minorHAnsi"/>
                <w:sz w:val="24"/>
                <w:szCs w:val="24"/>
              </w:rPr>
              <w:t xml:space="preserve">Approachable </w:t>
            </w:r>
          </w:p>
        </w:tc>
      </w:tr>
      <w:tr w:rsidR="00C11E43" w:rsidRPr="00C11E43" w:rsidTr="00843CAE">
        <w:tc>
          <w:tcPr>
            <w:tcW w:w="3510" w:type="dxa"/>
            <w:tcBorders>
              <w:top w:val="nil"/>
              <w:bottom w:val="nil"/>
            </w:tcBorders>
          </w:tcPr>
          <w:p w:rsidR="00C11E43" w:rsidRPr="00C11E43" w:rsidRDefault="00C11E43" w:rsidP="00843CAE">
            <w:pPr>
              <w:pStyle w:val="NoSpacing"/>
              <w:numPr>
                <w:ilvl w:val="0"/>
                <w:numId w:val="6"/>
              </w:numPr>
              <w:rPr>
                <w:rFonts w:cstheme="minorHAnsi"/>
                <w:sz w:val="24"/>
                <w:szCs w:val="24"/>
              </w:rPr>
            </w:pPr>
            <w:r w:rsidRPr="00C11E43">
              <w:rPr>
                <w:rFonts w:cstheme="minorHAnsi"/>
                <w:sz w:val="24"/>
                <w:szCs w:val="24"/>
              </w:rPr>
              <w:t xml:space="preserve">Self-motivated </w:t>
            </w:r>
          </w:p>
        </w:tc>
        <w:tc>
          <w:tcPr>
            <w:tcW w:w="1620" w:type="dxa"/>
            <w:tcBorders>
              <w:top w:val="nil"/>
              <w:bottom w:val="nil"/>
            </w:tcBorders>
          </w:tcPr>
          <w:p w:rsidR="00C11E43" w:rsidRPr="00C11E43" w:rsidRDefault="00C11E43" w:rsidP="002B1D06">
            <w:pPr>
              <w:pStyle w:val="NoSpacing"/>
              <w:rPr>
                <w:rFonts w:cstheme="minorHAnsi"/>
                <w:sz w:val="24"/>
                <w:szCs w:val="24"/>
              </w:rPr>
            </w:pPr>
          </w:p>
        </w:tc>
        <w:tc>
          <w:tcPr>
            <w:tcW w:w="3510" w:type="dxa"/>
            <w:tcBorders>
              <w:top w:val="nil"/>
              <w:bottom w:val="nil"/>
            </w:tcBorders>
          </w:tcPr>
          <w:p w:rsidR="00C11E43" w:rsidRPr="00C11E43" w:rsidRDefault="00C11E43" w:rsidP="00843CAE">
            <w:pPr>
              <w:pStyle w:val="NoSpacing"/>
              <w:numPr>
                <w:ilvl w:val="0"/>
                <w:numId w:val="5"/>
              </w:numPr>
              <w:rPr>
                <w:rFonts w:cstheme="minorHAnsi"/>
                <w:sz w:val="24"/>
                <w:szCs w:val="24"/>
              </w:rPr>
            </w:pPr>
            <w:r w:rsidRPr="0070018E">
              <w:rPr>
                <w:rFonts w:cstheme="minorHAnsi"/>
                <w:sz w:val="24"/>
                <w:szCs w:val="24"/>
              </w:rPr>
              <w:t xml:space="preserve">Knowledgeable </w:t>
            </w:r>
          </w:p>
        </w:tc>
      </w:tr>
      <w:tr w:rsidR="00C11E43" w:rsidRPr="00C11E43" w:rsidTr="00843CAE">
        <w:tc>
          <w:tcPr>
            <w:tcW w:w="3510" w:type="dxa"/>
            <w:tcBorders>
              <w:top w:val="nil"/>
              <w:bottom w:val="nil"/>
            </w:tcBorders>
          </w:tcPr>
          <w:p w:rsidR="00C11E43" w:rsidRPr="00C11E43" w:rsidRDefault="00C11E43" w:rsidP="00843CAE">
            <w:pPr>
              <w:pStyle w:val="NoSpacing"/>
              <w:numPr>
                <w:ilvl w:val="0"/>
                <w:numId w:val="6"/>
              </w:numPr>
              <w:rPr>
                <w:rFonts w:cstheme="minorHAnsi"/>
                <w:sz w:val="24"/>
                <w:szCs w:val="24"/>
              </w:rPr>
            </w:pPr>
            <w:r w:rsidRPr="00C11E43">
              <w:rPr>
                <w:rFonts w:cstheme="minorHAnsi"/>
                <w:sz w:val="24"/>
                <w:szCs w:val="24"/>
              </w:rPr>
              <w:t xml:space="preserve">Effective communicator </w:t>
            </w:r>
          </w:p>
        </w:tc>
        <w:tc>
          <w:tcPr>
            <w:tcW w:w="1620" w:type="dxa"/>
            <w:tcBorders>
              <w:top w:val="nil"/>
              <w:bottom w:val="nil"/>
            </w:tcBorders>
          </w:tcPr>
          <w:p w:rsidR="00C11E43" w:rsidRPr="00C11E43" w:rsidRDefault="00C11E43" w:rsidP="002B1D06">
            <w:pPr>
              <w:pStyle w:val="NoSpacing"/>
              <w:rPr>
                <w:rFonts w:cstheme="minorHAnsi"/>
                <w:sz w:val="24"/>
                <w:szCs w:val="24"/>
              </w:rPr>
            </w:pPr>
          </w:p>
        </w:tc>
        <w:tc>
          <w:tcPr>
            <w:tcW w:w="3510" w:type="dxa"/>
            <w:tcBorders>
              <w:top w:val="nil"/>
              <w:bottom w:val="nil"/>
            </w:tcBorders>
          </w:tcPr>
          <w:p w:rsidR="00C11E43" w:rsidRPr="00C11E43" w:rsidRDefault="00C11E43" w:rsidP="00843CAE">
            <w:pPr>
              <w:pStyle w:val="NoSpacing"/>
              <w:numPr>
                <w:ilvl w:val="0"/>
                <w:numId w:val="5"/>
              </w:numPr>
              <w:rPr>
                <w:rFonts w:cstheme="minorHAnsi"/>
                <w:sz w:val="24"/>
                <w:szCs w:val="24"/>
              </w:rPr>
            </w:pPr>
            <w:r w:rsidRPr="0070018E">
              <w:rPr>
                <w:rFonts w:cstheme="minorHAnsi"/>
                <w:sz w:val="24"/>
                <w:szCs w:val="24"/>
              </w:rPr>
              <w:t>Cooperative</w:t>
            </w:r>
          </w:p>
        </w:tc>
      </w:tr>
      <w:tr w:rsidR="00C11E43" w:rsidRPr="00C11E43" w:rsidTr="00843CAE">
        <w:tc>
          <w:tcPr>
            <w:tcW w:w="3510" w:type="dxa"/>
            <w:tcBorders>
              <w:top w:val="nil"/>
            </w:tcBorders>
          </w:tcPr>
          <w:p w:rsidR="00C11E43" w:rsidRPr="00C11E43" w:rsidRDefault="00C11E43" w:rsidP="00843CAE">
            <w:pPr>
              <w:pStyle w:val="NoSpacing"/>
              <w:numPr>
                <w:ilvl w:val="0"/>
                <w:numId w:val="6"/>
              </w:numPr>
              <w:rPr>
                <w:rFonts w:cstheme="minorHAnsi"/>
                <w:sz w:val="24"/>
                <w:szCs w:val="24"/>
              </w:rPr>
            </w:pPr>
            <w:r w:rsidRPr="00C11E43">
              <w:rPr>
                <w:rFonts w:cstheme="minorHAnsi"/>
                <w:sz w:val="24"/>
                <w:szCs w:val="24"/>
              </w:rPr>
              <w:t xml:space="preserve">Sense of humor </w:t>
            </w:r>
          </w:p>
        </w:tc>
        <w:tc>
          <w:tcPr>
            <w:tcW w:w="1620" w:type="dxa"/>
            <w:tcBorders>
              <w:top w:val="nil"/>
              <w:bottom w:val="nil"/>
            </w:tcBorders>
          </w:tcPr>
          <w:p w:rsidR="00C11E43" w:rsidRPr="00C11E43" w:rsidRDefault="00C11E43" w:rsidP="002B1D06">
            <w:pPr>
              <w:pStyle w:val="NoSpacing"/>
              <w:rPr>
                <w:rFonts w:cstheme="minorHAnsi"/>
                <w:sz w:val="24"/>
                <w:szCs w:val="24"/>
              </w:rPr>
            </w:pPr>
          </w:p>
        </w:tc>
        <w:tc>
          <w:tcPr>
            <w:tcW w:w="3510" w:type="dxa"/>
            <w:tcBorders>
              <w:top w:val="nil"/>
            </w:tcBorders>
          </w:tcPr>
          <w:p w:rsidR="00C11E43" w:rsidRPr="00C11E43" w:rsidRDefault="00C11E43" w:rsidP="00843CAE">
            <w:pPr>
              <w:pStyle w:val="NoSpacing"/>
              <w:numPr>
                <w:ilvl w:val="0"/>
                <w:numId w:val="5"/>
              </w:numPr>
              <w:rPr>
                <w:rFonts w:cstheme="minorHAnsi"/>
                <w:sz w:val="24"/>
                <w:szCs w:val="24"/>
              </w:rPr>
            </w:pPr>
            <w:r w:rsidRPr="0070018E">
              <w:rPr>
                <w:rFonts w:cstheme="minorHAnsi"/>
                <w:sz w:val="24"/>
                <w:szCs w:val="24"/>
              </w:rPr>
              <w:t xml:space="preserve">Perceptive </w:t>
            </w:r>
          </w:p>
        </w:tc>
      </w:tr>
    </w:tbl>
    <w:p w:rsidR="00156CA5" w:rsidRPr="0070018E" w:rsidRDefault="00156CA5" w:rsidP="00843CAE">
      <w:pPr>
        <w:pStyle w:val="NoSpacing"/>
        <w:rPr>
          <w:rFonts w:cstheme="minorHAnsi"/>
          <w:sz w:val="24"/>
          <w:szCs w:val="24"/>
        </w:rPr>
      </w:pPr>
    </w:p>
    <w:sectPr w:rsidR="00156CA5" w:rsidRPr="0070018E" w:rsidSect="0064146E">
      <w:footerReference w:type="default" r:id="rId8"/>
      <w:pgSz w:w="12240" w:h="16340"/>
      <w:pgMar w:top="450" w:right="984" w:bottom="186" w:left="1214"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39" w:rsidRDefault="00FA1039" w:rsidP="0070018E">
      <w:pPr>
        <w:spacing w:after="0" w:line="240" w:lineRule="auto"/>
      </w:pPr>
      <w:r>
        <w:separator/>
      </w:r>
    </w:p>
  </w:endnote>
  <w:endnote w:type="continuationSeparator" w:id="0">
    <w:p w:rsidR="00FA1039" w:rsidRDefault="00FA1039" w:rsidP="0070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6E" w:rsidRDefault="0064146E">
    <w:pPr>
      <w:pStyle w:val="Footer"/>
    </w:pPr>
  </w:p>
  <w:p w:rsidR="0064146E" w:rsidRPr="00CF0ABF" w:rsidRDefault="0064146E" w:rsidP="0064146E">
    <w:pPr>
      <w:pStyle w:val="Footer"/>
      <w:jc w:val="right"/>
      <w:rPr>
        <w:b/>
        <w:sz w:val="18"/>
      </w:rPr>
    </w:pPr>
    <w:r w:rsidRPr="00CF0ABF">
      <w:rPr>
        <w:b/>
        <w:sz w:val="18"/>
      </w:rPr>
      <w:t>Wider Opportunities For Women</w:t>
    </w:r>
  </w:p>
  <w:p w:rsidR="0070018E" w:rsidRPr="0070018E" w:rsidRDefault="0064146E" w:rsidP="0064146E">
    <w:pPr>
      <w:pStyle w:val="Footer"/>
      <w:jc w:val="right"/>
      <w:rPr>
        <w:sz w:val="18"/>
      </w:rPr>
    </w:pPr>
    <w:r w:rsidRPr="00CF0ABF">
      <w:rPr>
        <w:sz w:val="18"/>
      </w:rPr>
      <w:t>Building Successful Interviewing Skills for Apprenticeship and Construction Employment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39" w:rsidRDefault="00FA1039" w:rsidP="0070018E">
      <w:pPr>
        <w:spacing w:after="0" w:line="240" w:lineRule="auto"/>
      </w:pPr>
      <w:r>
        <w:separator/>
      </w:r>
    </w:p>
  </w:footnote>
  <w:footnote w:type="continuationSeparator" w:id="0">
    <w:p w:rsidR="00FA1039" w:rsidRDefault="00FA1039" w:rsidP="00700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556"/>
    <w:multiLevelType w:val="hybridMultilevel"/>
    <w:tmpl w:val="4F1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61F01"/>
    <w:multiLevelType w:val="hybridMultilevel"/>
    <w:tmpl w:val="3072E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205331"/>
    <w:multiLevelType w:val="hybridMultilevel"/>
    <w:tmpl w:val="72F0C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F4756"/>
    <w:multiLevelType w:val="hybridMultilevel"/>
    <w:tmpl w:val="FD9E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108CD"/>
    <w:multiLevelType w:val="hybridMultilevel"/>
    <w:tmpl w:val="7C6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90561"/>
    <w:multiLevelType w:val="hybridMultilevel"/>
    <w:tmpl w:val="18749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70018E"/>
    <w:rsid w:val="00027BA6"/>
    <w:rsid w:val="00151378"/>
    <w:rsid w:val="00156CA5"/>
    <w:rsid w:val="001E5721"/>
    <w:rsid w:val="001E7226"/>
    <w:rsid w:val="004619E5"/>
    <w:rsid w:val="004A39A9"/>
    <w:rsid w:val="0060603A"/>
    <w:rsid w:val="0064146E"/>
    <w:rsid w:val="0070018E"/>
    <w:rsid w:val="00843CAE"/>
    <w:rsid w:val="00846E9C"/>
    <w:rsid w:val="008D7EA6"/>
    <w:rsid w:val="00916CFF"/>
    <w:rsid w:val="00992E06"/>
    <w:rsid w:val="00A82CA4"/>
    <w:rsid w:val="00AB1AE9"/>
    <w:rsid w:val="00AC1681"/>
    <w:rsid w:val="00C11E43"/>
    <w:rsid w:val="00D24C13"/>
    <w:rsid w:val="00D63995"/>
    <w:rsid w:val="00DD4607"/>
    <w:rsid w:val="00E074E5"/>
    <w:rsid w:val="00FA1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18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70018E"/>
    <w:pPr>
      <w:spacing w:after="0" w:line="240" w:lineRule="auto"/>
    </w:pPr>
  </w:style>
  <w:style w:type="character" w:customStyle="1" w:styleId="NoSpacingChar">
    <w:name w:val="No Spacing Char"/>
    <w:basedOn w:val="DefaultParagraphFont"/>
    <w:link w:val="NoSpacing"/>
    <w:uiPriority w:val="1"/>
    <w:rsid w:val="0070018E"/>
  </w:style>
  <w:style w:type="paragraph" w:styleId="Header">
    <w:name w:val="header"/>
    <w:basedOn w:val="Normal"/>
    <w:link w:val="HeaderChar"/>
    <w:uiPriority w:val="99"/>
    <w:semiHidden/>
    <w:unhideWhenUsed/>
    <w:rsid w:val="00700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18E"/>
    <w:rPr>
      <w:rFonts w:ascii="Calibri" w:eastAsia="Calibri" w:hAnsi="Calibri" w:cs="Times New Roman"/>
    </w:rPr>
  </w:style>
  <w:style w:type="paragraph" w:styleId="Footer">
    <w:name w:val="footer"/>
    <w:basedOn w:val="Normal"/>
    <w:link w:val="FooterChar"/>
    <w:uiPriority w:val="99"/>
    <w:unhideWhenUsed/>
    <w:rsid w:val="0070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8E"/>
    <w:rPr>
      <w:rFonts w:ascii="Calibri" w:eastAsia="Calibri" w:hAnsi="Calibri" w:cs="Times New Roman"/>
    </w:rPr>
  </w:style>
  <w:style w:type="table" w:styleId="TableGrid">
    <w:name w:val="Table Grid"/>
    <w:basedOn w:val="TableNormal"/>
    <w:uiPriority w:val="59"/>
    <w:rsid w:val="00C1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dcterms:created xsi:type="dcterms:W3CDTF">2012-10-25T14:18:00Z</dcterms:created>
  <dcterms:modified xsi:type="dcterms:W3CDTF">2012-10-25T14:18:00Z</dcterms:modified>
</cp:coreProperties>
</file>